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540D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47C80">
          <w:rPr>
            <w:b/>
            <w:noProof/>
            <w:sz w:val="24"/>
          </w:rPr>
          <w:t>SA3</w:t>
        </w:r>
      </w:fldSimple>
      <w:r w:rsidR="00C66BA2">
        <w:rPr>
          <w:b/>
          <w:noProof/>
          <w:sz w:val="24"/>
        </w:rPr>
        <w:t xml:space="preserve"> </w:t>
      </w:r>
      <w:r>
        <w:rPr>
          <w:b/>
          <w:noProof/>
          <w:sz w:val="24"/>
        </w:rPr>
        <w:t>Meeting #</w:t>
      </w:r>
      <w:fldSimple w:instr=" DOCPROPERTY  MtgSeq  \* MERGEFORMAT ">
        <w:r w:rsidR="00347C80">
          <w:rPr>
            <w:b/>
            <w:noProof/>
            <w:sz w:val="24"/>
          </w:rPr>
          <w:t>1</w:t>
        </w:r>
        <w:r w:rsidR="000D6640">
          <w:rPr>
            <w:b/>
            <w:noProof/>
            <w:sz w:val="24"/>
          </w:rPr>
          <w:t>1</w:t>
        </w:r>
        <w:r w:rsidR="00C617EB">
          <w:rPr>
            <w:b/>
            <w:noProof/>
            <w:sz w:val="24"/>
          </w:rPr>
          <w:t>2</w:t>
        </w:r>
      </w:fldSimple>
      <w:r>
        <w:rPr>
          <w:b/>
          <w:i/>
          <w:noProof/>
          <w:sz w:val="28"/>
        </w:rPr>
        <w:tab/>
      </w:r>
      <w:fldSimple w:instr=" DOCPROPERTY  Tdoc#  \* MERGEFORMAT ">
        <w:r w:rsidR="00347C80">
          <w:rPr>
            <w:b/>
            <w:i/>
            <w:noProof/>
            <w:sz w:val="28"/>
          </w:rPr>
          <w:t>S3-2</w:t>
        </w:r>
        <w:r w:rsidR="000D6640">
          <w:rPr>
            <w:b/>
            <w:i/>
            <w:noProof/>
            <w:sz w:val="28"/>
          </w:rPr>
          <w:t>3</w:t>
        </w:r>
        <w:r w:rsidR="00984D5D">
          <w:rPr>
            <w:b/>
            <w:i/>
            <w:noProof/>
            <w:sz w:val="28"/>
            <w:lang w:eastAsia="zh-CN"/>
          </w:rPr>
          <w:t>3820</w:t>
        </w:r>
      </w:fldSimple>
    </w:p>
    <w:p w14:paraId="7CB45193" w14:textId="156EBDC0" w:rsidR="001E41F3" w:rsidRDefault="00C617EB" w:rsidP="005E2C44">
      <w:pPr>
        <w:pStyle w:val="CRCoverPage"/>
        <w:outlineLvl w:val="0"/>
        <w:rPr>
          <w:b/>
          <w:noProof/>
          <w:sz w:val="24"/>
        </w:rPr>
      </w:pPr>
      <w:r>
        <w:rPr>
          <w:b/>
          <w:noProof/>
          <w:sz w:val="24"/>
        </w:rPr>
        <w:t>Goteborg</w:t>
      </w:r>
      <w:r w:rsidR="001E41F3">
        <w:rPr>
          <w:b/>
          <w:noProof/>
          <w:sz w:val="24"/>
        </w:rPr>
        <w:t xml:space="preserve">, </w:t>
      </w:r>
      <w:fldSimple w:instr=" DOCPROPERTY  Country  \* MERGEFORMAT ">
        <w:r>
          <w:rPr>
            <w:b/>
            <w:noProof/>
            <w:sz w:val="24"/>
          </w:rPr>
          <w:t>Sweden</w:t>
        </w:r>
      </w:fldSimple>
      <w:r w:rsidR="001E41F3">
        <w:rPr>
          <w:b/>
          <w:noProof/>
          <w:sz w:val="24"/>
        </w:rPr>
        <w:t xml:space="preserve">, </w:t>
      </w:r>
      <w:r>
        <w:rPr>
          <w:b/>
          <w:noProof/>
          <w:sz w:val="24"/>
        </w:rPr>
        <w:t>14</w:t>
      </w:r>
      <w:r w:rsidR="00547111">
        <w:rPr>
          <w:b/>
          <w:noProof/>
          <w:sz w:val="24"/>
        </w:rPr>
        <w:t xml:space="preserve"> </w:t>
      </w:r>
      <w:r w:rsidR="00347C80">
        <w:rPr>
          <w:b/>
          <w:noProof/>
          <w:sz w:val="24"/>
        </w:rPr>
        <w:t>–</w:t>
      </w:r>
      <w:r w:rsidR="00547111">
        <w:rPr>
          <w:b/>
          <w:noProof/>
          <w:sz w:val="24"/>
        </w:rPr>
        <w:t xml:space="preserve"> </w:t>
      </w:r>
      <w:r>
        <w:rPr>
          <w:b/>
          <w:noProof/>
          <w:sz w:val="24"/>
        </w:rPr>
        <w:t>18</w:t>
      </w:r>
      <w:r w:rsidR="00347C80" w:rsidRPr="00347C80">
        <w:rPr>
          <w:b/>
          <w:noProof/>
          <w:sz w:val="24"/>
          <w:vertAlign w:val="superscript"/>
        </w:rPr>
        <w:t>th</w:t>
      </w:r>
      <w:r w:rsidR="00347C80">
        <w:rPr>
          <w:b/>
          <w:noProof/>
          <w:sz w:val="24"/>
        </w:rPr>
        <w:t xml:space="preserve"> </w:t>
      </w:r>
      <w:r>
        <w:rPr>
          <w:b/>
          <w:noProof/>
          <w:sz w:val="24"/>
        </w:rPr>
        <w:t>August</w:t>
      </w:r>
      <w:r w:rsidR="00347C80">
        <w:rPr>
          <w:b/>
          <w:noProof/>
          <w:sz w:val="24"/>
        </w:rPr>
        <w:t xml:space="preserve"> 202</w:t>
      </w:r>
      <w:r w:rsidR="000D6640">
        <w:rPr>
          <w:b/>
          <w:noProof/>
          <w:sz w:val="24"/>
        </w:rPr>
        <w:t>3</w:t>
      </w:r>
      <w:r w:rsidR="0027157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FC7F0" w:rsidR="001E41F3" w:rsidRPr="00410371" w:rsidRDefault="00000000" w:rsidP="00E13F3D">
            <w:pPr>
              <w:pStyle w:val="CRCoverPage"/>
              <w:spacing w:after="0"/>
              <w:jc w:val="right"/>
              <w:rPr>
                <w:b/>
                <w:noProof/>
                <w:sz w:val="28"/>
              </w:rPr>
            </w:pPr>
            <w:fldSimple w:instr=" DOCPROPERTY  Spec#  \* MERGEFORMAT ">
              <w:r w:rsidR="00547E67">
                <w:rPr>
                  <w:b/>
                  <w:noProof/>
                  <w:sz w:val="28"/>
                </w:rPr>
                <w:t>33</w:t>
              </w:r>
            </w:fldSimple>
            <w:r w:rsidR="00547E67">
              <w:rPr>
                <w:b/>
                <w:noProof/>
                <w:sz w:val="28"/>
              </w:rPr>
              <w:t>.203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02801" w:rsidR="001E41F3" w:rsidRPr="00410371" w:rsidRDefault="00000000" w:rsidP="00547111">
            <w:pPr>
              <w:pStyle w:val="CRCoverPage"/>
              <w:spacing w:after="0"/>
              <w:rPr>
                <w:noProof/>
              </w:rPr>
            </w:pPr>
            <w:fldSimple w:instr=" DOCPROPERTY  Cr#  \* MERGEFORMAT ">
              <w:r w:rsidR="00984D5D">
                <w:rPr>
                  <w:b/>
                  <w:noProof/>
                  <w:sz w:val="28"/>
                </w:rPr>
                <w:t>0272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A907E" w:rsidR="001E41F3" w:rsidRPr="00410371" w:rsidRDefault="00547E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CD8D3" w:rsidR="001E41F3" w:rsidRPr="00410371" w:rsidRDefault="00000000">
            <w:pPr>
              <w:pStyle w:val="CRCoverPage"/>
              <w:spacing w:after="0"/>
              <w:jc w:val="center"/>
              <w:rPr>
                <w:noProof/>
                <w:sz w:val="28"/>
              </w:rPr>
            </w:pPr>
            <w:fldSimple w:instr=" DOCPROPERTY  Version  \* MERGEFORMAT ">
              <w:r w:rsidR="00547E67">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CF4D06" w:rsidR="00F25D98" w:rsidRDefault="00547E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97710" w:rsidR="001E41F3" w:rsidRDefault="00547E67">
            <w:pPr>
              <w:pStyle w:val="CRCoverPage"/>
              <w:spacing w:after="0"/>
              <w:ind w:left="100"/>
              <w:rPr>
                <w:noProof/>
              </w:rPr>
            </w:pPr>
            <w:r>
              <w:t>Security vulnerability fix for use of AES-GCM</w:t>
            </w:r>
            <w:r w:rsidR="006B3464">
              <w:t xml:space="preserve"> and AES-</w:t>
            </w:r>
            <w:r>
              <w:t>GMAC in 33.203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A3F2F" w:rsidR="001E41F3" w:rsidRDefault="00000000">
            <w:pPr>
              <w:pStyle w:val="CRCoverPage"/>
              <w:spacing w:after="0"/>
              <w:ind w:left="100"/>
              <w:rPr>
                <w:noProof/>
              </w:rPr>
            </w:pPr>
            <w:fldSimple w:instr=" DOCPROPERTY  SourceIfWg  \* MERGEFORMAT ">
              <w:r w:rsidR="00547E67">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21CAC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47C80" w14:paraId="50563E52" w14:textId="77777777" w:rsidTr="00547111">
        <w:tc>
          <w:tcPr>
            <w:tcW w:w="1843" w:type="dxa"/>
            <w:tcBorders>
              <w:left w:val="single" w:sz="4" w:space="0" w:color="auto"/>
            </w:tcBorders>
          </w:tcPr>
          <w:p w14:paraId="32C381B7" w14:textId="77777777" w:rsidR="00347C80" w:rsidRDefault="00347C80" w:rsidP="00347C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D45C2E" w:rsidR="00347C80" w:rsidRDefault="00347C80" w:rsidP="00347C80">
            <w:pPr>
              <w:pStyle w:val="CRCoverPage"/>
              <w:spacing w:after="0"/>
              <w:ind w:left="100"/>
              <w:rPr>
                <w:noProof/>
                <w:lang w:eastAsia="zh-CN"/>
              </w:rPr>
            </w:pPr>
            <w:r>
              <w:t>eCryptPr</w:t>
            </w:r>
          </w:p>
        </w:tc>
        <w:tc>
          <w:tcPr>
            <w:tcW w:w="567" w:type="dxa"/>
            <w:tcBorders>
              <w:left w:val="nil"/>
            </w:tcBorders>
          </w:tcPr>
          <w:p w14:paraId="61A86BCF" w14:textId="77777777" w:rsidR="00347C80" w:rsidRDefault="00347C80" w:rsidP="00347C80">
            <w:pPr>
              <w:pStyle w:val="CRCoverPage"/>
              <w:spacing w:after="0"/>
              <w:ind w:right="100"/>
              <w:rPr>
                <w:noProof/>
              </w:rPr>
            </w:pPr>
          </w:p>
        </w:tc>
        <w:tc>
          <w:tcPr>
            <w:tcW w:w="1417" w:type="dxa"/>
            <w:gridSpan w:val="3"/>
            <w:tcBorders>
              <w:left w:val="nil"/>
            </w:tcBorders>
          </w:tcPr>
          <w:p w14:paraId="153CBFB1" w14:textId="77777777" w:rsidR="00347C80" w:rsidRDefault="00347C80" w:rsidP="00347C80">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BA977A6" w:rsidR="00347C80" w:rsidRDefault="00347C80" w:rsidP="00347C80">
            <w:pPr>
              <w:pStyle w:val="CRCoverPage"/>
              <w:spacing w:after="0"/>
              <w:ind w:left="100"/>
              <w:rPr>
                <w:noProof/>
              </w:rPr>
            </w:pPr>
            <w:r>
              <w:t>202</w:t>
            </w:r>
            <w:r w:rsidR="000D6640">
              <w:t>3</w:t>
            </w:r>
            <w:r>
              <w:t>-</w:t>
            </w:r>
            <w:r w:rsidR="00C617EB">
              <w:rPr>
                <w:noProof/>
              </w:rPr>
              <w:t>8</w:t>
            </w:r>
            <w:r>
              <w:rPr>
                <w:noProof/>
              </w:rPr>
              <w:t>-</w:t>
            </w:r>
            <w:r w:rsidR="00C617EB">
              <w:rPr>
                <w:noProof/>
              </w:rPr>
              <w:t>7</w:t>
            </w:r>
          </w:p>
        </w:tc>
      </w:tr>
      <w:tr w:rsidR="00347C80" w14:paraId="690C7843" w14:textId="77777777" w:rsidTr="00547111">
        <w:tc>
          <w:tcPr>
            <w:tcW w:w="1843" w:type="dxa"/>
            <w:tcBorders>
              <w:left w:val="single" w:sz="4" w:space="0" w:color="auto"/>
            </w:tcBorders>
          </w:tcPr>
          <w:p w14:paraId="17A1A642" w14:textId="77777777" w:rsidR="00347C80" w:rsidRDefault="00347C80" w:rsidP="00347C80">
            <w:pPr>
              <w:pStyle w:val="CRCoverPage"/>
              <w:spacing w:after="0"/>
              <w:rPr>
                <w:b/>
                <w:i/>
                <w:noProof/>
                <w:sz w:val="8"/>
                <w:szCs w:val="8"/>
              </w:rPr>
            </w:pPr>
          </w:p>
        </w:tc>
        <w:tc>
          <w:tcPr>
            <w:tcW w:w="1986" w:type="dxa"/>
            <w:gridSpan w:val="4"/>
          </w:tcPr>
          <w:p w14:paraId="2F73FCFB" w14:textId="77777777" w:rsidR="00347C80" w:rsidRDefault="00347C80" w:rsidP="00347C80">
            <w:pPr>
              <w:pStyle w:val="CRCoverPage"/>
              <w:spacing w:after="0"/>
              <w:rPr>
                <w:noProof/>
                <w:sz w:val="8"/>
                <w:szCs w:val="8"/>
              </w:rPr>
            </w:pPr>
          </w:p>
        </w:tc>
        <w:tc>
          <w:tcPr>
            <w:tcW w:w="2267" w:type="dxa"/>
            <w:gridSpan w:val="2"/>
          </w:tcPr>
          <w:p w14:paraId="0FBCFC35" w14:textId="77777777" w:rsidR="00347C80" w:rsidRDefault="00347C80" w:rsidP="00347C80">
            <w:pPr>
              <w:pStyle w:val="CRCoverPage"/>
              <w:spacing w:after="0"/>
              <w:rPr>
                <w:noProof/>
                <w:sz w:val="8"/>
                <w:szCs w:val="8"/>
              </w:rPr>
            </w:pPr>
          </w:p>
        </w:tc>
        <w:tc>
          <w:tcPr>
            <w:tcW w:w="1417" w:type="dxa"/>
            <w:gridSpan w:val="3"/>
          </w:tcPr>
          <w:p w14:paraId="60243A9E" w14:textId="77777777" w:rsidR="00347C80" w:rsidRDefault="00347C80" w:rsidP="00347C80">
            <w:pPr>
              <w:pStyle w:val="CRCoverPage"/>
              <w:spacing w:after="0"/>
              <w:rPr>
                <w:noProof/>
                <w:sz w:val="8"/>
                <w:szCs w:val="8"/>
              </w:rPr>
            </w:pPr>
          </w:p>
        </w:tc>
        <w:tc>
          <w:tcPr>
            <w:tcW w:w="2127" w:type="dxa"/>
            <w:tcBorders>
              <w:right w:val="single" w:sz="4" w:space="0" w:color="auto"/>
            </w:tcBorders>
          </w:tcPr>
          <w:p w14:paraId="68E9B688" w14:textId="77777777" w:rsidR="00347C80" w:rsidRDefault="00347C80" w:rsidP="00347C80">
            <w:pPr>
              <w:pStyle w:val="CRCoverPage"/>
              <w:spacing w:after="0"/>
              <w:rPr>
                <w:noProof/>
                <w:sz w:val="8"/>
                <w:szCs w:val="8"/>
              </w:rPr>
            </w:pPr>
          </w:p>
        </w:tc>
      </w:tr>
      <w:tr w:rsidR="00347C80" w14:paraId="13D4AF59" w14:textId="77777777" w:rsidTr="00547111">
        <w:trPr>
          <w:cantSplit/>
        </w:trPr>
        <w:tc>
          <w:tcPr>
            <w:tcW w:w="1843" w:type="dxa"/>
            <w:tcBorders>
              <w:left w:val="single" w:sz="4" w:space="0" w:color="auto"/>
            </w:tcBorders>
          </w:tcPr>
          <w:p w14:paraId="1E6EA205" w14:textId="77777777" w:rsidR="00347C80" w:rsidRDefault="00347C80" w:rsidP="00347C80">
            <w:pPr>
              <w:pStyle w:val="CRCoverPage"/>
              <w:tabs>
                <w:tab w:val="right" w:pos="1759"/>
              </w:tabs>
              <w:spacing w:after="0"/>
              <w:rPr>
                <w:b/>
                <w:i/>
                <w:noProof/>
              </w:rPr>
            </w:pPr>
            <w:r>
              <w:rPr>
                <w:b/>
                <w:i/>
                <w:noProof/>
              </w:rPr>
              <w:t>Category:</w:t>
            </w:r>
          </w:p>
        </w:tc>
        <w:tc>
          <w:tcPr>
            <w:tcW w:w="851" w:type="dxa"/>
            <w:shd w:val="pct30" w:color="FFFF00" w:fill="auto"/>
          </w:tcPr>
          <w:p w14:paraId="154A6113" w14:textId="0E42AC4E" w:rsidR="00347C80" w:rsidRDefault="00A20E47" w:rsidP="00347C80">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347C80" w:rsidRDefault="00347C80" w:rsidP="00347C80">
            <w:pPr>
              <w:pStyle w:val="CRCoverPage"/>
              <w:spacing w:after="0"/>
              <w:rPr>
                <w:noProof/>
              </w:rPr>
            </w:pPr>
          </w:p>
        </w:tc>
        <w:tc>
          <w:tcPr>
            <w:tcW w:w="1417" w:type="dxa"/>
            <w:gridSpan w:val="3"/>
            <w:tcBorders>
              <w:left w:val="nil"/>
            </w:tcBorders>
          </w:tcPr>
          <w:p w14:paraId="42CDCEE5" w14:textId="77777777" w:rsidR="00347C80" w:rsidRDefault="00347C80" w:rsidP="00347C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26B67" w:rsidR="00347C80" w:rsidRPr="00A20E47" w:rsidRDefault="00347C80" w:rsidP="00347C80">
            <w:pPr>
              <w:pStyle w:val="CRCoverPage"/>
              <w:spacing w:after="0"/>
              <w:ind w:left="100"/>
              <w:rPr>
                <w:noProof/>
                <w:lang w:val="en-US" w:eastAsia="zh-CN"/>
              </w:rPr>
            </w:pPr>
            <w:r>
              <w:t>Rel-17</w:t>
            </w:r>
            <w:r w:rsidR="00C617EB">
              <w:t>(TBD)</w:t>
            </w:r>
          </w:p>
        </w:tc>
      </w:tr>
      <w:tr w:rsidR="00347C80" w14:paraId="30122F0C" w14:textId="77777777" w:rsidTr="00547111">
        <w:tc>
          <w:tcPr>
            <w:tcW w:w="1843" w:type="dxa"/>
            <w:tcBorders>
              <w:left w:val="single" w:sz="4" w:space="0" w:color="auto"/>
              <w:bottom w:val="single" w:sz="4" w:space="0" w:color="auto"/>
            </w:tcBorders>
          </w:tcPr>
          <w:p w14:paraId="615796D0" w14:textId="77777777" w:rsidR="00347C80" w:rsidRDefault="00347C80" w:rsidP="00347C80">
            <w:pPr>
              <w:pStyle w:val="CRCoverPage"/>
              <w:spacing w:after="0"/>
              <w:rPr>
                <w:b/>
                <w:i/>
                <w:noProof/>
              </w:rPr>
            </w:pPr>
          </w:p>
        </w:tc>
        <w:tc>
          <w:tcPr>
            <w:tcW w:w="4677" w:type="dxa"/>
            <w:gridSpan w:val="8"/>
            <w:tcBorders>
              <w:bottom w:val="single" w:sz="4" w:space="0" w:color="auto"/>
            </w:tcBorders>
          </w:tcPr>
          <w:p w14:paraId="78418D37" w14:textId="77777777" w:rsidR="00347C80" w:rsidRDefault="00347C80" w:rsidP="00347C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47C80" w:rsidRDefault="00347C80" w:rsidP="00347C8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47C80" w:rsidRPr="007C2097" w:rsidRDefault="00347C80" w:rsidP="00347C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C80" w14:paraId="7FBEB8E7" w14:textId="77777777" w:rsidTr="00547111">
        <w:tc>
          <w:tcPr>
            <w:tcW w:w="1843" w:type="dxa"/>
          </w:tcPr>
          <w:p w14:paraId="44A3A604" w14:textId="77777777" w:rsidR="00347C80" w:rsidRDefault="00347C80" w:rsidP="00347C80">
            <w:pPr>
              <w:pStyle w:val="CRCoverPage"/>
              <w:spacing w:after="0"/>
              <w:rPr>
                <w:b/>
                <w:i/>
                <w:noProof/>
                <w:sz w:val="8"/>
                <w:szCs w:val="8"/>
              </w:rPr>
            </w:pPr>
          </w:p>
        </w:tc>
        <w:tc>
          <w:tcPr>
            <w:tcW w:w="7797" w:type="dxa"/>
            <w:gridSpan w:val="10"/>
          </w:tcPr>
          <w:p w14:paraId="5524CC4E" w14:textId="77777777" w:rsidR="00347C80" w:rsidRDefault="00347C80" w:rsidP="00347C80">
            <w:pPr>
              <w:pStyle w:val="CRCoverPage"/>
              <w:spacing w:after="0"/>
              <w:rPr>
                <w:noProof/>
                <w:sz w:val="8"/>
                <w:szCs w:val="8"/>
              </w:rPr>
            </w:pPr>
          </w:p>
        </w:tc>
      </w:tr>
      <w:tr w:rsidR="00347C80" w14:paraId="1256F52C" w14:textId="77777777" w:rsidTr="00547111">
        <w:tc>
          <w:tcPr>
            <w:tcW w:w="2694" w:type="dxa"/>
            <w:gridSpan w:val="2"/>
            <w:tcBorders>
              <w:top w:val="single" w:sz="4" w:space="0" w:color="auto"/>
              <w:left w:val="single" w:sz="4" w:space="0" w:color="auto"/>
            </w:tcBorders>
          </w:tcPr>
          <w:p w14:paraId="52C87DB0" w14:textId="77777777" w:rsidR="00347C80" w:rsidRDefault="00347C80" w:rsidP="00347C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70F18" w14:textId="3B88CD2D" w:rsidR="00347C80" w:rsidRDefault="00347C80" w:rsidP="00347C80">
            <w:pPr>
              <w:pStyle w:val="CRCoverPage"/>
              <w:spacing w:after="0"/>
              <w:ind w:left="100"/>
              <w:rPr>
                <w:noProof/>
              </w:rPr>
            </w:pPr>
            <w:r>
              <w:rPr>
                <w:noProof/>
              </w:rPr>
              <w:t xml:space="preserve">When AES-GCM or AES-GMAC are in used for IPsec, it is vital that the nonce supplied to the algorithm for encrypting each packet is never repeated under the </w:t>
            </w:r>
            <w:r w:rsidRPr="0047341C">
              <w:rPr>
                <w:noProof/>
                <w:color w:val="FF0000"/>
              </w:rPr>
              <w:t>same key</w:t>
            </w:r>
            <w:r>
              <w:rPr>
                <w:noProof/>
              </w:rPr>
              <w:t xml:space="preserve">. To achieve this, the encrypter for an IPsec Security Association (SA) is required to generate an Initialization Vector (IV) for each encrypted packet that is not repeated for the lifetime </w:t>
            </w:r>
            <w:r w:rsidRPr="0047341C">
              <w:rPr>
                <w:noProof/>
                <w:color w:val="FF0000"/>
              </w:rPr>
              <w:t>of the SA</w:t>
            </w:r>
            <w:r>
              <w:rPr>
                <w:noProof/>
              </w:rPr>
              <w:t>. IPsec does not provide a method for peers to coordinate IV generation across SAs, so it is possible for IVs to be duplicated across multiple SAs. In order to ensure this does not lead to nonce reuse under the same key, a salt value is supplied to IPsec along with the key, which is combined with each IV to form the nonce supplied to the algorithm. If two or more IPsec SAs use the same key, it is required that the salt values supplied for the SAs be different.</w:t>
            </w:r>
          </w:p>
          <w:p w14:paraId="2FC6B419" w14:textId="77777777" w:rsidR="00347C80" w:rsidRDefault="00347C80" w:rsidP="00347C80">
            <w:pPr>
              <w:pStyle w:val="CRCoverPage"/>
              <w:spacing w:after="0"/>
              <w:ind w:left="100"/>
              <w:rPr>
                <w:noProof/>
              </w:rPr>
            </w:pPr>
          </w:p>
          <w:p w14:paraId="38641E4E" w14:textId="6C3B089F" w:rsidR="00347C80" w:rsidRPr="00031A0F" w:rsidRDefault="00347C80" w:rsidP="00347C80">
            <w:pPr>
              <w:pStyle w:val="CRCoverPage"/>
              <w:spacing w:after="0"/>
              <w:ind w:left="100"/>
              <w:rPr>
                <w:noProof/>
              </w:rPr>
            </w:pPr>
            <w:r>
              <w:rPr>
                <w:noProof/>
              </w:rPr>
              <w:t>According to Section 10 of RFC 4106, which describes the use of AES-GCM in IPsec ESP: “</w:t>
            </w:r>
            <w:r w:rsidRPr="00031A0F">
              <w:rPr>
                <w:noProof/>
                <w:lang w:val="en-US"/>
              </w:rPr>
              <w:t>When IKE is used to establish fresh keys between two peer entities,</w:t>
            </w:r>
            <w:r>
              <w:rPr>
                <w:noProof/>
                <w:lang w:val="en-US"/>
              </w:rPr>
              <w:t xml:space="preserve"> </w:t>
            </w:r>
            <w:r w:rsidRPr="00031A0F">
              <w:rPr>
                <w:noProof/>
                <w:lang w:val="en-US"/>
              </w:rPr>
              <w:t>separate keys are established for the two traffic flows. If a</w:t>
            </w:r>
            <w:r>
              <w:rPr>
                <w:noProof/>
                <w:lang w:val="en-US"/>
              </w:rPr>
              <w:t xml:space="preserve"> </w:t>
            </w:r>
            <w:r w:rsidRPr="00031A0F">
              <w:rPr>
                <w:noProof/>
                <w:lang w:val="en-US"/>
              </w:rPr>
              <w:t>different mechanism is used to establish fresh keys (one that</w:t>
            </w:r>
            <w:r>
              <w:rPr>
                <w:noProof/>
                <w:lang w:val="en-US"/>
              </w:rPr>
              <w:t xml:space="preserve"> </w:t>
            </w:r>
            <w:r w:rsidRPr="00031A0F">
              <w:rPr>
                <w:noProof/>
                <w:lang w:val="en-US"/>
              </w:rPr>
              <w:t>establishes only a single key to encrypt packets), then there is a</w:t>
            </w:r>
            <w:r>
              <w:rPr>
                <w:noProof/>
                <w:lang w:val="en-US"/>
              </w:rPr>
              <w:t xml:space="preserve"> </w:t>
            </w:r>
            <w:r w:rsidRPr="00031A0F">
              <w:rPr>
                <w:noProof/>
                <w:lang w:val="en-US"/>
              </w:rPr>
              <w:t>high probability that the peers will select the same IV values for</w:t>
            </w:r>
            <w:r>
              <w:rPr>
                <w:noProof/>
                <w:lang w:val="en-US"/>
              </w:rPr>
              <w:t xml:space="preserve"> </w:t>
            </w:r>
            <w:r w:rsidRPr="00031A0F">
              <w:rPr>
                <w:noProof/>
                <w:lang w:val="en-US"/>
              </w:rPr>
              <w:t>some packets. Thus, to avoid counter block collisions, ESP</w:t>
            </w:r>
            <w:r>
              <w:rPr>
                <w:noProof/>
                <w:lang w:val="en-US"/>
              </w:rPr>
              <w:t xml:space="preserve"> </w:t>
            </w:r>
            <w:r w:rsidRPr="00031A0F">
              <w:rPr>
                <w:noProof/>
                <w:lang w:val="en-US"/>
              </w:rPr>
              <w:t>implementations that permit use of the same key for encrypting and</w:t>
            </w:r>
            <w:r>
              <w:rPr>
                <w:noProof/>
                <w:lang w:val="en-US"/>
              </w:rPr>
              <w:t xml:space="preserve"> </w:t>
            </w:r>
            <w:r w:rsidRPr="00031A0F">
              <w:rPr>
                <w:noProof/>
                <w:lang w:val="en-US"/>
              </w:rPr>
              <w:t>decrypting packets with the same peer MUST ensure that the two peers</w:t>
            </w:r>
            <w:r>
              <w:rPr>
                <w:noProof/>
                <w:lang w:val="en-US"/>
              </w:rPr>
              <w:t xml:space="preserve"> </w:t>
            </w:r>
            <w:r w:rsidRPr="00031A0F">
              <w:rPr>
                <w:noProof/>
                <w:lang w:val="en-US"/>
              </w:rPr>
              <w:t>assign different salt values to the security association (SA)</w:t>
            </w:r>
            <w:r>
              <w:rPr>
                <w:noProof/>
                <w:lang w:val="en-US"/>
              </w:rPr>
              <w:t>”</w:t>
            </w:r>
          </w:p>
          <w:p w14:paraId="6710CE07" w14:textId="77777777" w:rsidR="00347C80" w:rsidRDefault="00347C80" w:rsidP="00347C80">
            <w:pPr>
              <w:pStyle w:val="CRCoverPage"/>
              <w:ind w:left="100"/>
              <w:rPr>
                <w:noProof/>
                <w:lang w:val="en-US"/>
              </w:rPr>
            </w:pPr>
          </w:p>
          <w:p w14:paraId="4AB8CC7A" w14:textId="77777777" w:rsidR="00347C80" w:rsidRDefault="00347C80" w:rsidP="00347C80">
            <w:pPr>
              <w:pStyle w:val="CRCoverPage"/>
              <w:ind w:left="100"/>
              <w:rPr>
                <w:noProof/>
                <w:lang w:val="en-US"/>
              </w:rPr>
            </w:pPr>
            <w:r>
              <w:rPr>
                <w:noProof/>
                <w:lang w:val="en-US"/>
              </w:rPr>
              <w:t>The current version of Annex I specifies that all 4 IPsec SAs established for SIP security will use the same salt value, which violates the above security requirement and thus can lead to nonce resue under the same key. This document proposes a modification to the salt generation procdeure that will remedy this.</w:t>
            </w:r>
          </w:p>
          <w:p w14:paraId="67F09F24" w14:textId="378CB5EF" w:rsidR="006C5A15" w:rsidRDefault="00A20E47" w:rsidP="00536444">
            <w:pPr>
              <w:pStyle w:val="CRCoverPage"/>
              <w:ind w:left="100"/>
              <w:rPr>
                <w:noProof/>
                <w:lang w:val="en-US" w:eastAsia="zh-CN"/>
              </w:rPr>
            </w:pPr>
            <w:r>
              <w:rPr>
                <w:rFonts w:hint="eastAsia"/>
                <w:noProof/>
                <w:lang w:val="en-US" w:eastAsia="zh-CN"/>
              </w:rPr>
              <w:lastRenderedPageBreak/>
              <w:t>There</w:t>
            </w:r>
            <w:r>
              <w:rPr>
                <w:noProof/>
                <w:lang w:val="en-US" w:eastAsia="zh-CN"/>
              </w:rPr>
              <w:t xml:space="preserve"> was discussion in SA3 </w:t>
            </w:r>
            <w:r>
              <w:rPr>
                <w:rFonts w:hint="eastAsia"/>
                <w:noProof/>
                <w:lang w:val="en-US" w:eastAsia="zh-CN"/>
              </w:rPr>
              <w:t>on</w:t>
            </w:r>
            <w:r>
              <w:rPr>
                <w:noProof/>
                <w:lang w:val="en-US" w:eastAsia="zh-CN"/>
              </w:rPr>
              <w:t xml:space="preserve"> the concern of backward compatibility issue, so this CR also proposes to fix this issue by adding the new algorithm</w:t>
            </w:r>
            <w:r w:rsidR="00536444">
              <w:rPr>
                <w:noProof/>
                <w:lang w:val="en-US" w:eastAsia="zh-CN"/>
              </w:rPr>
              <w:t xml:space="preserve"> a</w:t>
            </w:r>
            <w:r w:rsidR="00CC4B5E">
              <w:rPr>
                <w:noProof/>
                <w:lang w:val="en-US" w:eastAsia="zh-CN"/>
              </w:rPr>
              <w:t>ddressing the backward compatibility issue</w:t>
            </w:r>
            <w:r w:rsidR="006C5A15">
              <w:rPr>
                <w:noProof/>
                <w:lang w:val="en-US" w:eastAsia="zh-CN"/>
              </w:rPr>
              <w:t xml:space="preserve"> in the second Change. </w:t>
            </w:r>
          </w:p>
          <w:p w14:paraId="708AA7DE" w14:textId="5C0BB441" w:rsidR="00A20E47" w:rsidRPr="00031A0F" w:rsidRDefault="006C5A15" w:rsidP="006C5A15">
            <w:pPr>
              <w:pStyle w:val="CRCoverPage"/>
              <w:ind w:left="100"/>
              <w:rPr>
                <w:noProof/>
                <w:lang w:val="en-US" w:eastAsia="zh-CN"/>
              </w:rPr>
            </w:pPr>
            <w:r>
              <w:rPr>
                <w:noProof/>
                <w:lang w:val="en-US" w:eastAsia="zh-CN"/>
              </w:rPr>
              <w:t xml:space="preserve">In </w:t>
            </w:r>
            <w:r w:rsidR="00536444">
              <w:rPr>
                <w:noProof/>
                <w:lang w:val="en-US" w:eastAsia="zh-CN"/>
              </w:rPr>
              <w:t>Set-up of the security associations procedure (</w:t>
            </w:r>
            <w:r>
              <w:rPr>
                <w:noProof/>
                <w:lang w:val="en-US" w:eastAsia="zh-CN"/>
              </w:rPr>
              <w:t>Clause 7.2 in TS 33.203</w:t>
            </w:r>
            <w:r w:rsidR="00536444">
              <w:rPr>
                <w:noProof/>
                <w:lang w:val="en-US" w:eastAsia="zh-CN"/>
              </w:rPr>
              <w:t>)</w:t>
            </w:r>
            <w:r>
              <w:rPr>
                <w:noProof/>
                <w:lang w:val="en-US" w:eastAsia="zh-CN"/>
              </w:rPr>
              <w:t>, UE has to</w:t>
            </w:r>
            <w:r w:rsidRPr="007607EC">
              <w:rPr>
                <w:highlight w:val="yellow"/>
              </w:rPr>
              <w:t xml:space="preserve"> contain a list of identifiers for the integrity and encryption algorithms, which the UE supports</w:t>
            </w:r>
            <w:r>
              <w:t xml:space="preserve"> in SM1 “register” message. And the SA</w:t>
            </w:r>
            <w:r w:rsidR="00536444">
              <w:t xml:space="preserve"> </w:t>
            </w:r>
            <w:r>
              <w:rPr>
                <w:noProof/>
                <w:lang w:val="en-US" w:eastAsia="zh-CN"/>
              </w:rPr>
              <w:t xml:space="preserve">(security association) negotiation procedure is </w:t>
            </w:r>
            <w:r w:rsidR="00536444">
              <w:rPr>
                <w:noProof/>
                <w:lang w:val="en-US" w:eastAsia="zh-CN"/>
              </w:rPr>
              <w:t>based on</w:t>
            </w:r>
            <w:r>
              <w:rPr>
                <w:noProof/>
                <w:lang w:val="en-US" w:eastAsia="zh-CN"/>
              </w:rPr>
              <w:t xml:space="preserve"> RFC 3329 with some modifications shown in clause Annex H. Therefore, When UE supports the new salt value derivation method, UE should indicate a new algorhtm in SM1</w:t>
            </w:r>
            <w:r w:rsidR="00536444">
              <w:rPr>
                <w:noProof/>
                <w:lang w:val="en-US" w:eastAsia="zh-CN"/>
              </w:rPr>
              <w:t xml:space="preserve"> ”register” message</w:t>
            </w:r>
            <w:r>
              <w:rPr>
                <w:noProof/>
                <w:lang w:val="en-US" w:eastAsia="zh-CN"/>
              </w:rPr>
              <w:t xml:space="preserve">. Legacy UE shall not indicate this new algorithm. </w:t>
            </w:r>
            <w:r w:rsidR="00536444">
              <w:rPr>
                <w:noProof/>
                <w:lang w:val="en-US" w:eastAsia="zh-CN"/>
              </w:rPr>
              <w:t>In the network side, o</w:t>
            </w:r>
            <w:r>
              <w:rPr>
                <w:noProof/>
                <w:lang w:val="en-US" w:eastAsia="zh-CN"/>
              </w:rPr>
              <w:t xml:space="preserve">nly updated S-CSCF will choose the new algorithm </w:t>
            </w:r>
            <w:r w:rsidR="00536444">
              <w:rPr>
                <w:noProof/>
                <w:lang w:val="en-US" w:eastAsia="zh-CN"/>
              </w:rPr>
              <w:t>using</w:t>
            </w:r>
            <w:r>
              <w:rPr>
                <w:noProof/>
                <w:lang w:val="en-US" w:eastAsia="zh-CN"/>
              </w:rPr>
              <w:t xml:space="preserve"> new salt value derivation method. In this way, the backward comp</w:t>
            </w:r>
            <w:r w:rsidR="00C617EB">
              <w:rPr>
                <w:noProof/>
                <w:lang w:val="en-US" w:eastAsia="zh-CN"/>
              </w:rPr>
              <w:t>a</w:t>
            </w:r>
            <w:r>
              <w:rPr>
                <w:noProof/>
                <w:lang w:val="en-US" w:eastAsia="zh-CN"/>
              </w:rPr>
              <w:t>tibi</w:t>
            </w:r>
            <w:r w:rsidR="00C617EB">
              <w:rPr>
                <w:noProof/>
                <w:lang w:val="en-US" w:eastAsia="zh-CN"/>
              </w:rPr>
              <w:t>li</w:t>
            </w:r>
            <w:r>
              <w:rPr>
                <w:noProof/>
                <w:lang w:val="en-US" w:eastAsia="zh-CN"/>
              </w:rPr>
              <w:t xml:space="preserve">ty issue can be addressed. </w:t>
            </w:r>
          </w:p>
        </w:tc>
      </w:tr>
      <w:tr w:rsidR="00347C80" w14:paraId="4CA74D09" w14:textId="77777777" w:rsidTr="00547111">
        <w:tc>
          <w:tcPr>
            <w:tcW w:w="2694" w:type="dxa"/>
            <w:gridSpan w:val="2"/>
            <w:tcBorders>
              <w:left w:val="single" w:sz="4" w:space="0" w:color="auto"/>
            </w:tcBorders>
          </w:tcPr>
          <w:p w14:paraId="2D0866D6"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365DEF04" w14:textId="77777777" w:rsidR="00347C80" w:rsidRDefault="00347C80" w:rsidP="00347C80">
            <w:pPr>
              <w:pStyle w:val="CRCoverPage"/>
              <w:spacing w:after="0"/>
              <w:rPr>
                <w:noProof/>
                <w:sz w:val="8"/>
                <w:szCs w:val="8"/>
              </w:rPr>
            </w:pPr>
          </w:p>
        </w:tc>
      </w:tr>
      <w:tr w:rsidR="00347C80" w14:paraId="21016551" w14:textId="77777777" w:rsidTr="00547111">
        <w:tc>
          <w:tcPr>
            <w:tcW w:w="2694" w:type="dxa"/>
            <w:gridSpan w:val="2"/>
            <w:tcBorders>
              <w:left w:val="single" w:sz="4" w:space="0" w:color="auto"/>
            </w:tcBorders>
          </w:tcPr>
          <w:p w14:paraId="49433147" w14:textId="77777777" w:rsidR="00347C80" w:rsidRDefault="00347C80" w:rsidP="00347C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954AC9" w:rsidR="00347C80" w:rsidRDefault="00347C80" w:rsidP="00347C80">
            <w:pPr>
              <w:pStyle w:val="CRCoverPage"/>
              <w:spacing w:after="0"/>
              <w:ind w:left="100"/>
              <w:rPr>
                <w:noProof/>
              </w:rPr>
            </w:pPr>
            <w:r>
              <w:rPr>
                <w:noProof/>
              </w:rPr>
              <w:t>The existing method for generating salt values for AES-GCM and AES-GMAC is extended to provide unique salt values for each SA by XOR’ing the value output from the KDF with the SPI for the SA.</w:t>
            </w:r>
          </w:p>
        </w:tc>
      </w:tr>
      <w:tr w:rsidR="00347C80" w14:paraId="1F886379" w14:textId="77777777" w:rsidTr="00547111">
        <w:tc>
          <w:tcPr>
            <w:tcW w:w="2694" w:type="dxa"/>
            <w:gridSpan w:val="2"/>
            <w:tcBorders>
              <w:left w:val="single" w:sz="4" w:space="0" w:color="auto"/>
            </w:tcBorders>
          </w:tcPr>
          <w:p w14:paraId="4D989623"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71C4A204" w14:textId="77777777" w:rsidR="00347C80" w:rsidRDefault="00347C80" w:rsidP="00347C80">
            <w:pPr>
              <w:pStyle w:val="CRCoverPage"/>
              <w:spacing w:after="0"/>
              <w:rPr>
                <w:noProof/>
                <w:sz w:val="8"/>
                <w:szCs w:val="8"/>
              </w:rPr>
            </w:pPr>
          </w:p>
        </w:tc>
      </w:tr>
      <w:tr w:rsidR="00347C80" w14:paraId="678D7BF9" w14:textId="77777777" w:rsidTr="00547111">
        <w:tc>
          <w:tcPr>
            <w:tcW w:w="2694" w:type="dxa"/>
            <w:gridSpan w:val="2"/>
            <w:tcBorders>
              <w:left w:val="single" w:sz="4" w:space="0" w:color="auto"/>
              <w:bottom w:val="single" w:sz="4" w:space="0" w:color="auto"/>
            </w:tcBorders>
          </w:tcPr>
          <w:p w14:paraId="4E5CE1B6" w14:textId="77777777" w:rsidR="00347C80" w:rsidRDefault="00347C80" w:rsidP="00347C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3786C" w:rsidR="00347C80" w:rsidRDefault="00347C80" w:rsidP="00347C80">
            <w:pPr>
              <w:pStyle w:val="CRCoverPage"/>
              <w:spacing w:after="0"/>
              <w:ind w:left="100"/>
              <w:rPr>
                <w:noProof/>
              </w:rPr>
            </w:pPr>
            <w:r>
              <w:rPr>
                <w:noProof/>
              </w:rPr>
              <w:t>Implementations adhering to the existing specification could be vulnerable to nonce reuse attacks which will compromise the confidentiality provided by AES-GCM and the integrity protection provided by AES-GCM and AES-GMAC.</w:t>
            </w:r>
          </w:p>
        </w:tc>
      </w:tr>
      <w:tr w:rsidR="00347C80" w14:paraId="034AF533" w14:textId="77777777" w:rsidTr="00547111">
        <w:tc>
          <w:tcPr>
            <w:tcW w:w="2694" w:type="dxa"/>
            <w:gridSpan w:val="2"/>
          </w:tcPr>
          <w:p w14:paraId="39D9EB5B" w14:textId="77777777" w:rsidR="00347C80" w:rsidRDefault="00347C80" w:rsidP="00347C80">
            <w:pPr>
              <w:pStyle w:val="CRCoverPage"/>
              <w:spacing w:after="0"/>
              <w:rPr>
                <w:b/>
                <w:i/>
                <w:noProof/>
                <w:sz w:val="8"/>
                <w:szCs w:val="8"/>
              </w:rPr>
            </w:pPr>
          </w:p>
        </w:tc>
        <w:tc>
          <w:tcPr>
            <w:tcW w:w="6946" w:type="dxa"/>
            <w:gridSpan w:val="9"/>
          </w:tcPr>
          <w:p w14:paraId="7826CB1C" w14:textId="77777777" w:rsidR="00347C80" w:rsidRDefault="00347C80" w:rsidP="00347C80">
            <w:pPr>
              <w:pStyle w:val="CRCoverPage"/>
              <w:spacing w:after="0"/>
              <w:rPr>
                <w:noProof/>
                <w:sz w:val="8"/>
                <w:szCs w:val="8"/>
              </w:rPr>
            </w:pPr>
          </w:p>
        </w:tc>
      </w:tr>
      <w:tr w:rsidR="00347C80" w14:paraId="6A17D7AC" w14:textId="77777777" w:rsidTr="00547111">
        <w:tc>
          <w:tcPr>
            <w:tcW w:w="2694" w:type="dxa"/>
            <w:gridSpan w:val="2"/>
            <w:tcBorders>
              <w:top w:val="single" w:sz="4" w:space="0" w:color="auto"/>
              <w:left w:val="single" w:sz="4" w:space="0" w:color="auto"/>
            </w:tcBorders>
          </w:tcPr>
          <w:p w14:paraId="6DAD5B19" w14:textId="77777777" w:rsidR="00347C80" w:rsidRDefault="00347C80" w:rsidP="00347C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86482" w:rsidR="00347C80" w:rsidRDefault="00347C80" w:rsidP="00347C80">
            <w:pPr>
              <w:pStyle w:val="CRCoverPage"/>
              <w:spacing w:after="0"/>
              <w:ind w:left="100"/>
              <w:rPr>
                <w:noProof/>
              </w:rPr>
            </w:pPr>
            <w:r>
              <w:rPr>
                <w:noProof/>
              </w:rPr>
              <w:t>Annex I</w:t>
            </w:r>
            <w:r w:rsidR="00536444">
              <w:rPr>
                <w:noProof/>
              </w:rPr>
              <w:t>, Annex H</w:t>
            </w:r>
          </w:p>
        </w:tc>
      </w:tr>
      <w:tr w:rsidR="00347C80" w14:paraId="56E1E6C3" w14:textId="77777777" w:rsidTr="00547111">
        <w:tc>
          <w:tcPr>
            <w:tcW w:w="2694" w:type="dxa"/>
            <w:gridSpan w:val="2"/>
            <w:tcBorders>
              <w:left w:val="single" w:sz="4" w:space="0" w:color="auto"/>
            </w:tcBorders>
          </w:tcPr>
          <w:p w14:paraId="2FB9DE77"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0898542D" w14:textId="77777777" w:rsidR="00347C80" w:rsidRDefault="00347C80" w:rsidP="00347C80">
            <w:pPr>
              <w:pStyle w:val="CRCoverPage"/>
              <w:spacing w:after="0"/>
              <w:rPr>
                <w:noProof/>
                <w:sz w:val="8"/>
                <w:szCs w:val="8"/>
              </w:rPr>
            </w:pPr>
          </w:p>
        </w:tc>
      </w:tr>
      <w:tr w:rsidR="00347C80" w14:paraId="76F95A8B" w14:textId="77777777" w:rsidTr="00547111">
        <w:tc>
          <w:tcPr>
            <w:tcW w:w="2694" w:type="dxa"/>
            <w:gridSpan w:val="2"/>
            <w:tcBorders>
              <w:left w:val="single" w:sz="4" w:space="0" w:color="auto"/>
            </w:tcBorders>
          </w:tcPr>
          <w:p w14:paraId="335EAB52" w14:textId="77777777" w:rsidR="00347C80" w:rsidRDefault="00347C80" w:rsidP="00347C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7C80" w:rsidRDefault="00347C80" w:rsidP="00347C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7C80" w:rsidRDefault="00347C80" w:rsidP="00347C80">
            <w:pPr>
              <w:pStyle w:val="CRCoverPage"/>
              <w:spacing w:after="0"/>
              <w:jc w:val="center"/>
              <w:rPr>
                <w:b/>
                <w:caps/>
                <w:noProof/>
              </w:rPr>
            </w:pPr>
            <w:r>
              <w:rPr>
                <w:b/>
                <w:caps/>
                <w:noProof/>
              </w:rPr>
              <w:t>N</w:t>
            </w:r>
          </w:p>
        </w:tc>
        <w:tc>
          <w:tcPr>
            <w:tcW w:w="2977" w:type="dxa"/>
            <w:gridSpan w:val="4"/>
          </w:tcPr>
          <w:p w14:paraId="304CCBCB" w14:textId="77777777" w:rsidR="00347C80" w:rsidRDefault="00347C80" w:rsidP="00347C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7C80" w:rsidRDefault="00347C80" w:rsidP="00347C80">
            <w:pPr>
              <w:pStyle w:val="CRCoverPage"/>
              <w:spacing w:after="0"/>
              <w:ind w:left="99"/>
              <w:rPr>
                <w:noProof/>
              </w:rPr>
            </w:pPr>
          </w:p>
        </w:tc>
      </w:tr>
      <w:tr w:rsidR="00347C80" w14:paraId="34ACE2EB" w14:textId="77777777" w:rsidTr="00547111">
        <w:tc>
          <w:tcPr>
            <w:tcW w:w="2694" w:type="dxa"/>
            <w:gridSpan w:val="2"/>
            <w:tcBorders>
              <w:left w:val="single" w:sz="4" w:space="0" w:color="auto"/>
            </w:tcBorders>
          </w:tcPr>
          <w:p w14:paraId="571382F3" w14:textId="77777777" w:rsidR="00347C80" w:rsidRDefault="00347C80" w:rsidP="00347C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E701DF" w:rsidR="00347C80" w:rsidRDefault="00347C80" w:rsidP="00347C80">
            <w:pPr>
              <w:pStyle w:val="CRCoverPage"/>
              <w:spacing w:after="0"/>
              <w:jc w:val="center"/>
              <w:rPr>
                <w:b/>
                <w:caps/>
                <w:noProof/>
              </w:rPr>
            </w:pPr>
            <w:r>
              <w:rPr>
                <w:b/>
                <w:caps/>
                <w:noProof/>
              </w:rPr>
              <w:t>X</w:t>
            </w:r>
          </w:p>
        </w:tc>
        <w:tc>
          <w:tcPr>
            <w:tcW w:w="2977" w:type="dxa"/>
            <w:gridSpan w:val="4"/>
          </w:tcPr>
          <w:p w14:paraId="7DB274D8" w14:textId="77777777" w:rsidR="00347C80" w:rsidRDefault="00347C80" w:rsidP="00347C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7C80" w:rsidRDefault="00347C80" w:rsidP="00347C80">
            <w:pPr>
              <w:pStyle w:val="CRCoverPage"/>
              <w:spacing w:after="0"/>
              <w:ind w:left="99"/>
              <w:rPr>
                <w:noProof/>
              </w:rPr>
            </w:pPr>
            <w:r>
              <w:rPr>
                <w:noProof/>
              </w:rPr>
              <w:t xml:space="preserve">TS/TR ... CR ... </w:t>
            </w:r>
          </w:p>
        </w:tc>
      </w:tr>
      <w:tr w:rsidR="00347C80" w14:paraId="446DDBAC" w14:textId="77777777" w:rsidTr="00547111">
        <w:tc>
          <w:tcPr>
            <w:tcW w:w="2694" w:type="dxa"/>
            <w:gridSpan w:val="2"/>
            <w:tcBorders>
              <w:left w:val="single" w:sz="4" w:space="0" w:color="auto"/>
            </w:tcBorders>
          </w:tcPr>
          <w:p w14:paraId="678A1AA6" w14:textId="77777777" w:rsidR="00347C80" w:rsidRDefault="00347C80" w:rsidP="00347C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FC571" w:rsidR="00347C80" w:rsidRDefault="00347C80" w:rsidP="00347C80">
            <w:pPr>
              <w:pStyle w:val="CRCoverPage"/>
              <w:spacing w:after="0"/>
              <w:jc w:val="center"/>
              <w:rPr>
                <w:b/>
                <w:caps/>
                <w:noProof/>
              </w:rPr>
            </w:pPr>
            <w:r>
              <w:rPr>
                <w:b/>
                <w:caps/>
                <w:noProof/>
              </w:rPr>
              <w:t>X</w:t>
            </w:r>
          </w:p>
        </w:tc>
        <w:tc>
          <w:tcPr>
            <w:tcW w:w="2977" w:type="dxa"/>
            <w:gridSpan w:val="4"/>
          </w:tcPr>
          <w:p w14:paraId="1A4306D9" w14:textId="77777777" w:rsidR="00347C80" w:rsidRDefault="00347C80" w:rsidP="00347C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7C80" w:rsidRDefault="00347C80" w:rsidP="00347C80">
            <w:pPr>
              <w:pStyle w:val="CRCoverPage"/>
              <w:spacing w:after="0"/>
              <w:ind w:left="99"/>
              <w:rPr>
                <w:noProof/>
              </w:rPr>
            </w:pPr>
            <w:r>
              <w:rPr>
                <w:noProof/>
              </w:rPr>
              <w:t xml:space="preserve">TS/TR ... CR ... </w:t>
            </w:r>
          </w:p>
        </w:tc>
      </w:tr>
      <w:tr w:rsidR="00347C80" w14:paraId="55C714D2" w14:textId="77777777" w:rsidTr="00547111">
        <w:tc>
          <w:tcPr>
            <w:tcW w:w="2694" w:type="dxa"/>
            <w:gridSpan w:val="2"/>
            <w:tcBorders>
              <w:left w:val="single" w:sz="4" w:space="0" w:color="auto"/>
            </w:tcBorders>
          </w:tcPr>
          <w:p w14:paraId="45913E62" w14:textId="77777777" w:rsidR="00347C80" w:rsidRDefault="00347C80" w:rsidP="00347C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65C96" w:rsidR="00347C80" w:rsidRDefault="00347C80" w:rsidP="00347C80">
            <w:pPr>
              <w:pStyle w:val="CRCoverPage"/>
              <w:spacing w:after="0"/>
              <w:jc w:val="center"/>
              <w:rPr>
                <w:b/>
                <w:caps/>
                <w:noProof/>
              </w:rPr>
            </w:pPr>
            <w:r>
              <w:rPr>
                <w:b/>
                <w:caps/>
                <w:noProof/>
              </w:rPr>
              <w:t>X</w:t>
            </w:r>
          </w:p>
        </w:tc>
        <w:tc>
          <w:tcPr>
            <w:tcW w:w="2977" w:type="dxa"/>
            <w:gridSpan w:val="4"/>
          </w:tcPr>
          <w:p w14:paraId="1B4FF921" w14:textId="77777777" w:rsidR="00347C80" w:rsidRDefault="00347C80" w:rsidP="00347C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7C80" w:rsidRDefault="00347C80" w:rsidP="00347C80">
            <w:pPr>
              <w:pStyle w:val="CRCoverPage"/>
              <w:spacing w:after="0"/>
              <w:ind w:left="99"/>
              <w:rPr>
                <w:noProof/>
              </w:rPr>
            </w:pPr>
            <w:r>
              <w:rPr>
                <w:noProof/>
              </w:rPr>
              <w:t xml:space="preserve">TS/TR ... CR ... </w:t>
            </w:r>
          </w:p>
        </w:tc>
      </w:tr>
      <w:tr w:rsidR="00347C80" w14:paraId="60DF82CC" w14:textId="77777777" w:rsidTr="008863B9">
        <w:tc>
          <w:tcPr>
            <w:tcW w:w="2694" w:type="dxa"/>
            <w:gridSpan w:val="2"/>
            <w:tcBorders>
              <w:left w:val="single" w:sz="4" w:space="0" w:color="auto"/>
            </w:tcBorders>
          </w:tcPr>
          <w:p w14:paraId="517696CD" w14:textId="77777777" w:rsidR="00347C80" w:rsidRDefault="00347C80" w:rsidP="00347C80">
            <w:pPr>
              <w:pStyle w:val="CRCoverPage"/>
              <w:spacing w:after="0"/>
              <w:rPr>
                <w:b/>
                <w:i/>
                <w:noProof/>
              </w:rPr>
            </w:pPr>
          </w:p>
        </w:tc>
        <w:tc>
          <w:tcPr>
            <w:tcW w:w="6946" w:type="dxa"/>
            <w:gridSpan w:val="9"/>
            <w:tcBorders>
              <w:right w:val="single" w:sz="4" w:space="0" w:color="auto"/>
            </w:tcBorders>
          </w:tcPr>
          <w:p w14:paraId="4D84207F" w14:textId="77777777" w:rsidR="00347C80" w:rsidRDefault="00347C80" w:rsidP="00347C80">
            <w:pPr>
              <w:pStyle w:val="CRCoverPage"/>
              <w:spacing w:after="0"/>
              <w:rPr>
                <w:noProof/>
              </w:rPr>
            </w:pPr>
          </w:p>
        </w:tc>
      </w:tr>
      <w:tr w:rsidR="00347C80" w14:paraId="556B87B6" w14:textId="77777777" w:rsidTr="008863B9">
        <w:tc>
          <w:tcPr>
            <w:tcW w:w="2694" w:type="dxa"/>
            <w:gridSpan w:val="2"/>
            <w:tcBorders>
              <w:left w:val="single" w:sz="4" w:space="0" w:color="auto"/>
              <w:bottom w:val="single" w:sz="4" w:space="0" w:color="auto"/>
            </w:tcBorders>
          </w:tcPr>
          <w:p w14:paraId="79A9C411" w14:textId="77777777" w:rsidR="00347C80" w:rsidRDefault="00347C80" w:rsidP="00347C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47C80" w:rsidRDefault="00347C80" w:rsidP="00347C80">
            <w:pPr>
              <w:pStyle w:val="CRCoverPage"/>
              <w:spacing w:after="0"/>
              <w:ind w:left="100"/>
              <w:rPr>
                <w:noProof/>
              </w:rPr>
            </w:pPr>
          </w:p>
        </w:tc>
      </w:tr>
      <w:tr w:rsidR="00347C80" w:rsidRPr="008863B9" w14:paraId="45BFE792" w14:textId="77777777" w:rsidTr="008863B9">
        <w:tc>
          <w:tcPr>
            <w:tcW w:w="2694" w:type="dxa"/>
            <w:gridSpan w:val="2"/>
            <w:tcBorders>
              <w:top w:val="single" w:sz="4" w:space="0" w:color="auto"/>
              <w:bottom w:val="single" w:sz="4" w:space="0" w:color="auto"/>
            </w:tcBorders>
          </w:tcPr>
          <w:p w14:paraId="194242DD" w14:textId="77777777" w:rsidR="00347C80" w:rsidRPr="008863B9" w:rsidRDefault="00347C80" w:rsidP="00347C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7C80" w:rsidRPr="008863B9" w:rsidRDefault="00347C80" w:rsidP="00347C80">
            <w:pPr>
              <w:pStyle w:val="CRCoverPage"/>
              <w:spacing w:after="0"/>
              <w:ind w:left="100"/>
              <w:rPr>
                <w:noProof/>
                <w:sz w:val="8"/>
                <w:szCs w:val="8"/>
              </w:rPr>
            </w:pPr>
          </w:p>
        </w:tc>
      </w:tr>
      <w:tr w:rsidR="00347C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7C80" w:rsidRDefault="00347C80" w:rsidP="00347C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7C80" w:rsidRDefault="00347C80" w:rsidP="00347C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E076790" w14:textId="77777777" w:rsidR="001E41F3" w:rsidRDefault="001E41F3">
      <w:pPr>
        <w:rPr>
          <w:noProof/>
        </w:rPr>
      </w:pPr>
    </w:p>
    <w:p w14:paraId="1BB88844" w14:textId="77777777" w:rsidR="008A33C8" w:rsidRDefault="008A33C8">
      <w:pPr>
        <w:rPr>
          <w:noProof/>
        </w:rPr>
      </w:pPr>
    </w:p>
    <w:p w14:paraId="68C9CD36" w14:textId="6B5D0E6A" w:rsidR="001E41F3" w:rsidRDefault="008A33C8" w:rsidP="00E434D0">
      <w:pPr>
        <w:jc w:val="center"/>
        <w:rPr>
          <w:noProof/>
          <w:color w:val="00B0F0"/>
          <w:sz w:val="32"/>
          <w:szCs w:val="32"/>
        </w:rPr>
      </w:pPr>
      <w:r w:rsidRPr="00835846">
        <w:rPr>
          <w:noProof/>
          <w:color w:val="00B0F0"/>
          <w:sz w:val="32"/>
          <w:szCs w:val="32"/>
        </w:rPr>
        <w:t xml:space="preserve">*** </w:t>
      </w:r>
      <w:r w:rsidR="00A016BC">
        <w:rPr>
          <w:noProof/>
          <w:color w:val="00B0F0"/>
          <w:sz w:val="32"/>
          <w:szCs w:val="32"/>
        </w:rPr>
        <w:t>FIRST</w:t>
      </w:r>
      <w:r w:rsidRPr="00835846">
        <w:rPr>
          <w:noProof/>
          <w:color w:val="00B0F0"/>
          <w:sz w:val="32"/>
          <w:szCs w:val="32"/>
        </w:rPr>
        <w:t xml:space="preserve"> CHANGES ***</w:t>
      </w:r>
    </w:p>
    <w:p w14:paraId="6F9E701C" w14:textId="77777777" w:rsidR="00536444" w:rsidRDefault="00536444" w:rsidP="00E434D0">
      <w:pPr>
        <w:jc w:val="center"/>
        <w:rPr>
          <w:noProof/>
          <w:color w:val="00B0F0"/>
          <w:sz w:val="32"/>
          <w:szCs w:val="32"/>
        </w:rPr>
      </w:pPr>
    </w:p>
    <w:p w14:paraId="263494BD" w14:textId="77777777" w:rsidR="00CA7038" w:rsidRDefault="00CA7038" w:rsidP="00CA7038">
      <w:pPr>
        <w:pStyle w:val="Heading8"/>
      </w:pPr>
      <w:bookmarkStart w:id="2" w:name="_Toc492909175"/>
      <w:bookmarkStart w:id="3" w:name="_Toc90905041"/>
      <w:r>
        <w:t>Annex I (normative):</w:t>
      </w:r>
      <w:r>
        <w:br/>
        <w:t xml:space="preserve">Key </w:t>
      </w:r>
      <w:r>
        <w:rPr>
          <w:snapToGrid w:val="0"/>
        </w:rPr>
        <w:t>expansion</w:t>
      </w:r>
      <w:r>
        <w:t xml:space="preserve"> functions for IPsec ESP</w:t>
      </w:r>
      <w:bookmarkEnd w:id="2"/>
      <w:bookmarkEnd w:id="3"/>
    </w:p>
    <w:p w14:paraId="4A3AD227" w14:textId="77777777" w:rsidR="00CA7038" w:rsidRDefault="00CA7038" w:rsidP="00CA7038">
      <w:pPr>
        <w:rPr>
          <w:b/>
          <w:bCs/>
        </w:rPr>
      </w:pPr>
      <w:r>
        <w:rPr>
          <w:b/>
          <w:bCs/>
        </w:rPr>
        <w:t>Integrity Keys:</w:t>
      </w:r>
    </w:p>
    <w:p w14:paraId="4D9D048C" w14:textId="77777777" w:rsidR="00CA7038" w:rsidRDefault="00CA7038" w:rsidP="00CA7038">
      <w:r>
        <w:t xml:space="preserve">If the selected authentication algorithm is HMAC-SHA-1-96 </w:t>
      </w:r>
      <w:r>
        <w:rPr>
          <w:snapToGrid w:val="0"/>
        </w:rPr>
        <w:t>then IK</w:t>
      </w:r>
      <w:r>
        <w:rPr>
          <w:snapToGrid w:val="0"/>
          <w:vertAlign w:val="subscript"/>
        </w:rPr>
        <w:t>ESP</w:t>
      </w:r>
      <w:r>
        <w:rPr>
          <w:snapToGrid w:val="0"/>
        </w:rPr>
        <w:t xml:space="preserve"> is obtained from IK</w:t>
      </w:r>
      <w:r>
        <w:rPr>
          <w:snapToGrid w:val="0"/>
          <w:vertAlign w:val="subscript"/>
        </w:rPr>
        <w:t>IM</w:t>
      </w:r>
      <w:r>
        <w:rPr>
          <w:snapToGrid w:val="0"/>
        </w:rPr>
        <w:t xml:space="preserve"> by appending 32 zero bits to the end of IK</w:t>
      </w:r>
      <w:r>
        <w:rPr>
          <w:snapToGrid w:val="0"/>
          <w:vertAlign w:val="subscript"/>
        </w:rPr>
        <w:t>IM</w:t>
      </w:r>
      <w:r>
        <w:t xml:space="preserve"> to create a 160</w:t>
      </w:r>
      <w:r>
        <w:noBreakHyphen/>
        <w:t>bit string.</w:t>
      </w:r>
      <w:r w:rsidRPr="00BC630A">
        <w:t xml:space="preserve"> </w:t>
      </w:r>
    </w:p>
    <w:p w14:paraId="1BC45BA8" w14:textId="77777777" w:rsidR="00CA7038" w:rsidRDefault="00CA7038" w:rsidP="00CA7038">
      <w:pPr>
        <w:rPr>
          <w:snapToGrid w:val="0"/>
          <w:vertAlign w:val="subscript"/>
        </w:rPr>
      </w:pPr>
      <w:r>
        <w:t xml:space="preserve">If selected authentication algorithm is AES-GMAC as specified in RFC 4543 [74] with 128 bit key then </w:t>
      </w:r>
      <w:r>
        <w:rPr>
          <w:snapToGrid w:val="0"/>
        </w:rPr>
        <w:t>IK</w:t>
      </w:r>
      <w:r>
        <w:rPr>
          <w:snapToGrid w:val="0"/>
          <w:vertAlign w:val="subscript"/>
        </w:rPr>
        <w:t>ESP</w:t>
      </w:r>
      <w:r>
        <w:rPr>
          <w:snapToGrid w:val="0"/>
        </w:rPr>
        <w:t xml:space="preserve"> </w:t>
      </w:r>
      <w:r>
        <w:t>=</w:t>
      </w:r>
      <w:r>
        <w:rPr>
          <w:snapToGrid w:val="0"/>
        </w:rPr>
        <w:t xml:space="preserve"> IK</w:t>
      </w:r>
      <w:r>
        <w:rPr>
          <w:snapToGrid w:val="0"/>
          <w:vertAlign w:val="subscript"/>
        </w:rPr>
        <w:t>IM.</w:t>
      </w:r>
    </w:p>
    <w:p w14:paraId="077780B1" w14:textId="77777777" w:rsidR="00CC4B5E" w:rsidRDefault="00CA7038" w:rsidP="00CA7038">
      <w:pPr>
        <w:rPr>
          <w:ins w:id="4" w:author="Ivy Guo" w:date="2023-05-14T23:45:00Z"/>
        </w:rPr>
      </w:pPr>
      <w:r>
        <w:t>The salt value specified in Section 3.2 of RFC 4543 [74]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242E8A">
        <w:t>:</w:t>
      </w:r>
      <w:r>
        <w:t xml:space="preserve"> CK</w:t>
      </w:r>
      <w:r w:rsidRPr="00242E8A">
        <w:rPr>
          <w:vertAlign w:val="subscript"/>
        </w:rPr>
        <w:t>IM</w:t>
      </w:r>
      <w:r>
        <w:t xml:space="preserve"> || IK</w:t>
      </w:r>
      <w:r w:rsidRPr="00476AB1">
        <w:rPr>
          <w:vertAlign w:val="subscript"/>
        </w:rPr>
        <w:t>IM</w:t>
      </w:r>
      <w:r>
        <w:t xml:space="preserve">. </w:t>
      </w:r>
    </w:p>
    <w:p w14:paraId="56FD0BFB" w14:textId="1DB2DD52" w:rsidR="00CA7038" w:rsidRDefault="0047341C" w:rsidP="00CA7038">
      <w:ins w:id="5" w:author="Ivy Guo" w:date="2023-08-07T15:43:00Z">
        <w:r>
          <w:t>If</w:t>
        </w:r>
      </w:ins>
      <w:ins w:id="6" w:author="Ivy Guo" w:date="2023-05-14T23:45:00Z">
        <w:r w:rsidR="00CC4B5E">
          <w:t xml:space="preserve"> the “algorithm” value is</w:t>
        </w:r>
      </w:ins>
      <w:ins w:id="7" w:author="Ivy Guo" w:date="2023-08-07T16:13:00Z">
        <w:r w:rsidR="008847FF">
          <w:t xml:space="preserve"> set to</w:t>
        </w:r>
      </w:ins>
      <w:ins w:id="8" w:author="Ivy Guo" w:date="2023-05-14T23:45:00Z">
        <w:r w:rsidR="00CC4B5E">
          <w:t xml:space="preserve"> “</w:t>
        </w:r>
        <w:r w:rsidR="00CC4B5E" w:rsidRPr="00BC630A">
          <w:rPr>
            <w:noProof/>
          </w:rPr>
          <w:t>aes-gmac</w:t>
        </w:r>
        <w:r w:rsidR="00CC4B5E">
          <w:rPr>
            <w:noProof/>
          </w:rPr>
          <w:t>”</w:t>
        </w:r>
      </w:ins>
      <w:ins w:id="9" w:author="Ivy Guo" w:date="2023-05-14T23:51:00Z">
        <w:r w:rsidR="00CC4B5E" w:rsidRPr="00CC4B5E">
          <w:rPr>
            <w:noProof/>
          </w:rPr>
          <w:t xml:space="preserve"> </w:t>
        </w:r>
        <w:r w:rsidR="00CC4B5E">
          <w:rPr>
            <w:noProof/>
          </w:rPr>
          <w:t>wh</w:t>
        </w:r>
      </w:ins>
      <w:ins w:id="10" w:author="Ivy Guo" w:date="2023-08-07T15:43:00Z">
        <w:r>
          <w:rPr>
            <w:noProof/>
          </w:rPr>
          <w:t>en</w:t>
        </w:r>
      </w:ins>
      <w:ins w:id="11" w:author="Ivy Guo" w:date="2023-05-14T23:51:00Z">
        <w:r w:rsidR="00CC4B5E">
          <w:rPr>
            <w:noProof/>
          </w:rPr>
          <w:t xml:space="preserve"> negotiating the SA using RFC 3329</w:t>
        </w:r>
      </w:ins>
      <w:ins w:id="12" w:author="Ivy Guo" w:date="2023-08-07T16:12:00Z">
        <w:r w:rsidR="008847FF">
          <w:rPr>
            <w:noProof/>
          </w:rPr>
          <w:t xml:space="preserve"> as shown in Annex H</w:t>
        </w:r>
      </w:ins>
      <w:ins w:id="13" w:author="Ivy Guo" w:date="2023-05-14T23:45:00Z">
        <w:r w:rsidR="00CC4B5E">
          <w:rPr>
            <w:noProof/>
          </w:rPr>
          <w:t xml:space="preserve">, </w:t>
        </w:r>
      </w:ins>
      <w:del w:id="14" w:author="Ivy Guo" w:date="2023-05-14T23:45:00Z">
        <w:r w:rsidR="00CA7038" w:rsidDel="00CC4B5E">
          <w:delText>T</w:delText>
        </w:r>
      </w:del>
      <w:ins w:id="15" w:author="Ivy Guo" w:date="2023-05-14T23:45:00Z">
        <w:r w:rsidR="00CC4B5E">
          <w:t>t</w:t>
        </w:r>
      </w:ins>
      <w:r w:rsidR="00CA7038">
        <w:t>he input S to the KDF function shall be formed from the following parameters:</w:t>
      </w:r>
    </w:p>
    <w:p w14:paraId="44C16EC1" w14:textId="77777777" w:rsidR="00CA7038" w:rsidRPr="00340F7D" w:rsidRDefault="00CA7038" w:rsidP="00CA7038">
      <w:pPr>
        <w:pStyle w:val="B1"/>
        <w:rPr>
          <w:lang w:eastAsia="ja-JP"/>
        </w:rPr>
      </w:pPr>
      <w:r>
        <w:rPr>
          <w:lang w:eastAsia="ja-JP"/>
        </w:rPr>
        <w:t>-</w:t>
      </w:r>
      <w:r>
        <w:rPr>
          <w:lang w:eastAsia="ja-JP"/>
        </w:rPr>
        <w:tab/>
        <w:t>FC = 0x58.</w:t>
      </w:r>
    </w:p>
    <w:p w14:paraId="4BC2C265" w14:textId="77777777" w:rsidR="00CA7038" w:rsidRPr="00340F7D" w:rsidRDefault="00CA7038" w:rsidP="00CA7038">
      <w:pPr>
        <w:pStyle w:val="B1"/>
        <w:rPr>
          <w:lang w:eastAsia="ja-JP"/>
        </w:rPr>
      </w:pPr>
      <w:r w:rsidRPr="00340F7D">
        <w:rPr>
          <w:lang w:eastAsia="ja-JP"/>
        </w:rPr>
        <w:t>-</w:t>
      </w:r>
      <w:r w:rsidRPr="00340F7D">
        <w:rPr>
          <w:lang w:eastAsia="ja-JP"/>
        </w:rPr>
        <w:tab/>
        <w:t xml:space="preserve">P0 = </w:t>
      </w:r>
      <w:r>
        <w:rPr>
          <w:lang w:eastAsia="ja-JP"/>
        </w:rPr>
        <w:t>"AES_GMAC_SALT" .</w:t>
      </w:r>
    </w:p>
    <w:p w14:paraId="09A88632" w14:textId="77777777" w:rsidR="00CA7038" w:rsidRPr="00340F7D" w:rsidRDefault="00CA7038" w:rsidP="00CA7038">
      <w:pPr>
        <w:pStyle w:val="B1"/>
        <w:rPr>
          <w:lang w:eastAsia="ja-JP"/>
        </w:rPr>
      </w:pPr>
      <w:r w:rsidRPr="00340F7D">
        <w:rPr>
          <w:lang w:eastAsia="ja-JP"/>
        </w:rPr>
        <w:lastRenderedPageBreak/>
        <w:t>-</w:t>
      </w:r>
      <w:r w:rsidRPr="00340F7D">
        <w:rPr>
          <w:lang w:eastAsia="ja-JP"/>
        </w:rPr>
        <w:tab/>
        <w:t xml:space="preserve">L0 = length of </w:t>
      </w:r>
      <w:r>
        <w:rPr>
          <w:lang w:eastAsia="ja-JP"/>
        </w:rPr>
        <w:t>the string “AES_GMAC_SALT” (i.e. 0x00 0x0D).</w:t>
      </w:r>
    </w:p>
    <w:p w14:paraId="41BDF4FD" w14:textId="5E022ACF" w:rsidR="00637270" w:rsidRDefault="00CA7038" w:rsidP="00CA7038">
      <w:pPr>
        <w:rPr>
          <w:ins w:id="16" w:author="Ivy Guo" w:date="2023-05-14T23:27:00Z"/>
        </w:rPr>
      </w:pPr>
      <w:r>
        <w:t>The salt value</w:t>
      </w:r>
      <w:ins w:id="17" w:author="Kev Kitchens" w:date="2022-08-30T17:29:00Z">
        <w:r w:rsidR="000B3EAD">
          <w:t xml:space="preserve"> </w:t>
        </w:r>
      </w:ins>
      <w:r>
        <w:t>shall consist of the 32 least significant bits of the 256 bits of the KDF output.</w:t>
      </w:r>
      <w:ins w:id="18" w:author="Ivy Guo" w:date="2023-08-07T15:43:00Z">
        <w:r w:rsidR="0047341C">
          <w:t xml:space="preserve"> </w:t>
        </w:r>
      </w:ins>
      <w:ins w:id="19" w:author="Ivy Guo" w:date="2023-08-07T15:40:00Z">
        <w:r w:rsidR="00637270">
          <w:t>Th</w:t>
        </w:r>
      </w:ins>
      <w:ins w:id="20" w:author="Ivy Guo" w:date="2023-08-07T15:43:00Z">
        <w:r w:rsidR="0047341C">
          <w:t>is</w:t>
        </w:r>
      </w:ins>
      <w:ins w:id="21" w:author="Ivy Guo" w:date="2023-08-07T15:40:00Z">
        <w:r w:rsidR="00637270">
          <w:t xml:space="preserve"> salt value derivation method </w:t>
        </w:r>
      </w:ins>
      <w:ins w:id="22" w:author="Ivy Guo" w:date="2023-08-07T15:39:00Z">
        <w:r w:rsidR="00637270">
          <w:rPr>
            <w:noProof/>
            <w:lang w:eastAsia="zh-CN"/>
          </w:rPr>
          <w:t>is not recommended.</w:t>
        </w:r>
      </w:ins>
    </w:p>
    <w:p w14:paraId="233A6481" w14:textId="3BF8C2C1" w:rsidR="00CC4B5E" w:rsidRDefault="0047341C" w:rsidP="00CC4B5E">
      <w:pPr>
        <w:rPr>
          <w:ins w:id="23" w:author="Ivy Guo" w:date="2023-05-14T23:46:00Z"/>
        </w:rPr>
      </w:pPr>
      <w:ins w:id="24" w:author="Ivy Guo" w:date="2023-08-07T15:43:00Z">
        <w:r>
          <w:t>If</w:t>
        </w:r>
      </w:ins>
      <w:ins w:id="25" w:author="Ivy Guo" w:date="2023-05-14T23:46:00Z">
        <w:r w:rsidR="00CC4B5E">
          <w:t xml:space="preserve"> the “algorithm” value is</w:t>
        </w:r>
      </w:ins>
      <w:ins w:id="26" w:author="Ivy Guo" w:date="2023-08-07T16:13:00Z">
        <w:r w:rsidR="008847FF">
          <w:t xml:space="preserve"> set to</w:t>
        </w:r>
      </w:ins>
      <w:ins w:id="27" w:author="Ivy Guo" w:date="2023-05-14T23:46:00Z">
        <w:r w:rsidR="00CC4B5E">
          <w:t xml:space="preserve"> “</w:t>
        </w:r>
        <w:r w:rsidR="00CC4B5E" w:rsidRPr="00BC630A">
          <w:rPr>
            <w:noProof/>
          </w:rPr>
          <w:t>aes-gmac</w:t>
        </w:r>
        <w:r w:rsidR="00CC4B5E">
          <w:rPr>
            <w:noProof/>
          </w:rPr>
          <w:t>-R17”</w:t>
        </w:r>
      </w:ins>
      <w:ins w:id="28" w:author="Ivy Guo" w:date="2023-05-14T23:51:00Z">
        <w:r w:rsidR="00CC4B5E" w:rsidRPr="00CC4B5E">
          <w:rPr>
            <w:noProof/>
          </w:rPr>
          <w:t xml:space="preserve"> </w:t>
        </w:r>
        <w:r w:rsidR="00CC4B5E">
          <w:rPr>
            <w:noProof/>
          </w:rPr>
          <w:t>when negotiating the SA using RFC 3329</w:t>
        </w:r>
      </w:ins>
      <w:ins w:id="29" w:author="Ivy Guo" w:date="2023-08-07T16:12:00Z">
        <w:r w:rsidR="008847FF">
          <w:rPr>
            <w:noProof/>
          </w:rPr>
          <w:t xml:space="preserve"> as shown in Annex H</w:t>
        </w:r>
      </w:ins>
      <w:ins w:id="30" w:author="Ivy Guo" w:date="2023-05-14T23:46:00Z">
        <w:r w:rsidR="00CC4B5E">
          <w:rPr>
            <w:noProof/>
          </w:rPr>
          <w:t xml:space="preserve">, </w:t>
        </w:r>
        <w:r w:rsidR="00CC4B5E">
          <w:t>the input S to the KDF function shall be formed from the following parameters:</w:t>
        </w:r>
      </w:ins>
    </w:p>
    <w:p w14:paraId="122E5E84" w14:textId="77777777" w:rsidR="00CC4B5E" w:rsidRPr="00340F7D" w:rsidRDefault="00CC4B5E" w:rsidP="00CC4B5E">
      <w:pPr>
        <w:pStyle w:val="B1"/>
        <w:rPr>
          <w:ins w:id="31" w:author="Ivy Guo" w:date="2023-05-14T23:46:00Z"/>
          <w:lang w:eastAsia="ja-JP"/>
        </w:rPr>
      </w:pPr>
      <w:ins w:id="32" w:author="Ivy Guo" w:date="2023-05-14T23:46:00Z">
        <w:r>
          <w:rPr>
            <w:lang w:eastAsia="ja-JP"/>
          </w:rPr>
          <w:t>-</w:t>
        </w:r>
        <w:r>
          <w:rPr>
            <w:lang w:eastAsia="ja-JP"/>
          </w:rPr>
          <w:tab/>
          <w:t>FC = 0x58.</w:t>
        </w:r>
      </w:ins>
    </w:p>
    <w:p w14:paraId="17ECA388" w14:textId="77777777" w:rsidR="00CC4B5E" w:rsidRPr="00340F7D" w:rsidRDefault="00CC4B5E" w:rsidP="00CC4B5E">
      <w:pPr>
        <w:pStyle w:val="B1"/>
        <w:rPr>
          <w:ins w:id="33" w:author="Ivy Guo" w:date="2023-05-14T23:46:00Z"/>
          <w:lang w:eastAsia="ja-JP"/>
        </w:rPr>
      </w:pPr>
      <w:ins w:id="34" w:author="Ivy Guo" w:date="2023-05-14T23:46:00Z">
        <w:r w:rsidRPr="00340F7D">
          <w:rPr>
            <w:lang w:eastAsia="ja-JP"/>
          </w:rPr>
          <w:t>-</w:t>
        </w:r>
        <w:r w:rsidRPr="00340F7D">
          <w:rPr>
            <w:lang w:eastAsia="ja-JP"/>
          </w:rPr>
          <w:tab/>
          <w:t xml:space="preserve">P0 = </w:t>
        </w:r>
        <w:r>
          <w:rPr>
            <w:lang w:eastAsia="ja-JP"/>
          </w:rPr>
          <w:t>"AES_GMAC_SALT" .</w:t>
        </w:r>
      </w:ins>
    </w:p>
    <w:p w14:paraId="6C4A4702" w14:textId="77777777" w:rsidR="00CC4B5E" w:rsidRPr="00340F7D" w:rsidRDefault="00CC4B5E" w:rsidP="00CC4B5E">
      <w:pPr>
        <w:pStyle w:val="B1"/>
        <w:rPr>
          <w:ins w:id="35" w:author="Ivy Guo" w:date="2023-05-14T23:46:00Z"/>
          <w:lang w:eastAsia="ja-JP"/>
        </w:rPr>
      </w:pPr>
      <w:ins w:id="36" w:author="Ivy Guo" w:date="2023-05-14T23:46:00Z">
        <w:r w:rsidRPr="00340F7D">
          <w:rPr>
            <w:lang w:eastAsia="ja-JP"/>
          </w:rPr>
          <w:t>-</w:t>
        </w:r>
        <w:r w:rsidRPr="00340F7D">
          <w:rPr>
            <w:lang w:eastAsia="ja-JP"/>
          </w:rPr>
          <w:tab/>
          <w:t xml:space="preserve">L0 = length of </w:t>
        </w:r>
        <w:r>
          <w:rPr>
            <w:lang w:eastAsia="ja-JP"/>
          </w:rPr>
          <w:t>the string “AES_GMAC_SALT” (i.e. 0x00 0x0D).</w:t>
        </w:r>
      </w:ins>
    </w:p>
    <w:p w14:paraId="7F432905" w14:textId="6FF23125" w:rsidR="00A016BC" w:rsidRDefault="00CC4B5E" w:rsidP="00CA7038">
      <w:pPr>
        <w:rPr>
          <w:noProof/>
        </w:rPr>
      </w:pPr>
      <w:ins w:id="37" w:author="Ivy Guo" w:date="2023-05-14T23:46:00Z">
        <w:r>
          <w:t xml:space="preserve">The salt value for each IPsec SA shall consist of the 32 least significant bits of the 256 bits of the KDF output XOR’d </w:t>
        </w:r>
      </w:ins>
      <w:ins w:id="38" w:author="Ivy Guo" w:date="2023-08-07T15:39:00Z">
        <w:r w:rsidR="00637270">
          <w:t>with the 2 bits, one bit representing for direction (“0” for UE to P-CSCF, “1” for P-CSCF to UE), one bit representing for the role (“0” for client, “1” for server)</w:t>
        </w:r>
      </w:ins>
      <w:ins w:id="39" w:author="Ivy Guo" w:date="2023-05-14T23:46:00Z">
        <w:r>
          <w:t>.</w:t>
        </w:r>
      </w:ins>
    </w:p>
    <w:p w14:paraId="699078CD" w14:textId="77777777" w:rsidR="00CA7038" w:rsidRPr="00DC7BD1" w:rsidRDefault="00CA7038" w:rsidP="00CA7038">
      <w:r w:rsidRPr="00BC630A">
        <w:rPr>
          <w:noProof/>
        </w:rPr>
        <w:t>"</w:t>
      </w:r>
      <w:r>
        <w:rPr>
          <w:rFonts w:hint="eastAsia"/>
          <w:noProof/>
          <w:lang w:eastAsia="zh-CN"/>
        </w:rPr>
        <w:t>H</w:t>
      </w:r>
      <w:r>
        <w:rPr>
          <w:noProof/>
          <w:lang w:eastAsia="zh-CN"/>
        </w:rPr>
        <w:t>mac-sha-1-96</w:t>
      </w:r>
      <w:r w:rsidRPr="00BC630A">
        <w:rPr>
          <w:noProof/>
        </w:rPr>
        <w:t>"</w:t>
      </w:r>
      <w:r>
        <w:rPr>
          <w:noProof/>
          <w:lang w:eastAsia="zh-CN"/>
        </w:rPr>
        <w:t xml:space="preserve"> is not recommended.</w:t>
      </w:r>
    </w:p>
    <w:p w14:paraId="667746A2" w14:textId="77777777" w:rsidR="00CA7038" w:rsidRDefault="00CA7038" w:rsidP="00CA7038">
      <w:pPr>
        <w:rPr>
          <w:b/>
          <w:bCs/>
        </w:rPr>
      </w:pPr>
      <w:r>
        <w:rPr>
          <w:b/>
          <w:bCs/>
        </w:rPr>
        <w:t>Encryption Keys:</w:t>
      </w:r>
    </w:p>
    <w:p w14:paraId="08DD9FDA" w14:textId="77777777" w:rsidR="00CA7038" w:rsidRDefault="00CA7038" w:rsidP="00CA7038">
      <w:pPr>
        <w:rPr>
          <w:vertAlign w:val="subscript"/>
        </w:rPr>
      </w:pPr>
      <w:r>
        <w:t>If selected encryption algorithm is AES</w:t>
      </w:r>
      <w:r>
        <w:noBreakHyphen/>
        <w:t>CBC as specified in RFC 3602 [22] with 128 bit key then CK</w:t>
      </w:r>
      <w:r>
        <w:rPr>
          <w:vertAlign w:val="subscript"/>
        </w:rPr>
        <w:t>ESP</w:t>
      </w:r>
      <w:r>
        <w:t xml:space="preserve"> = CK</w:t>
      </w:r>
      <w:r>
        <w:rPr>
          <w:vertAlign w:val="subscript"/>
        </w:rPr>
        <w:t>IM</w:t>
      </w:r>
      <w:r w:rsidRPr="00BC630A">
        <w:rPr>
          <w:vertAlign w:val="subscript"/>
        </w:rPr>
        <w:t xml:space="preserve"> </w:t>
      </w:r>
      <w:r>
        <w:rPr>
          <w:vertAlign w:val="subscript"/>
        </w:rPr>
        <w:t>.</w:t>
      </w:r>
    </w:p>
    <w:p w14:paraId="3A833485" w14:textId="77777777" w:rsidR="00CC4B5E" w:rsidRDefault="00CA7038" w:rsidP="00CA7038">
      <w:pPr>
        <w:rPr>
          <w:ins w:id="40" w:author="Ivy Guo" w:date="2023-05-14T23:47:00Z"/>
        </w:rPr>
      </w:pPr>
      <w:r>
        <w:t>If selected encryption algorithm is AES</w:t>
      </w:r>
      <w:r>
        <w:noBreakHyphen/>
        <w:t>GCM as specified in RFC 4106 [73] with 128 bit key then CK</w:t>
      </w:r>
      <w:r>
        <w:rPr>
          <w:vertAlign w:val="subscript"/>
        </w:rPr>
        <w:t>ESP</w:t>
      </w:r>
      <w:r>
        <w:t xml:space="preserve"> = CK</w:t>
      </w:r>
      <w:r>
        <w:rPr>
          <w:vertAlign w:val="subscript"/>
        </w:rPr>
        <w:t>IM.</w:t>
      </w:r>
      <w:r w:rsidRPr="00DC7BD1">
        <w:t xml:space="preserve"> </w:t>
      </w:r>
      <w:r>
        <w:t>The salt value specified in Section 4 of RFC 4106 [73]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476AB1">
        <w:t>:</w:t>
      </w:r>
      <w:r>
        <w:t xml:space="preserve"> CK</w:t>
      </w:r>
      <w:r w:rsidRPr="00476AB1">
        <w:rPr>
          <w:vertAlign w:val="subscript"/>
        </w:rPr>
        <w:t>IM</w:t>
      </w:r>
      <w:r>
        <w:t xml:space="preserve"> || IK</w:t>
      </w:r>
      <w:r w:rsidRPr="00476AB1">
        <w:rPr>
          <w:vertAlign w:val="subscript"/>
        </w:rPr>
        <w:t>IM</w:t>
      </w:r>
      <w:r>
        <w:t xml:space="preserve">. </w:t>
      </w:r>
    </w:p>
    <w:p w14:paraId="394A305C" w14:textId="5A54B9FB" w:rsidR="00CA7038" w:rsidRDefault="00CC4B5E" w:rsidP="00CA7038">
      <w:ins w:id="41" w:author="Ivy Guo" w:date="2023-05-14T23:51:00Z">
        <w:r>
          <w:t>When the “algorithm” value is “</w:t>
        </w:r>
        <w:r w:rsidRPr="00BC630A">
          <w:rPr>
            <w:noProof/>
          </w:rPr>
          <w:t>aes-g</w:t>
        </w:r>
        <w:r>
          <w:rPr>
            <w:noProof/>
          </w:rPr>
          <w:t>cm” when negotiating the SA using RFC 3329</w:t>
        </w:r>
      </w:ins>
      <w:ins w:id="42" w:author="Ivy Guo" w:date="2023-08-07T16:13:00Z">
        <w:r w:rsidR="008847FF" w:rsidRPr="008847FF">
          <w:rPr>
            <w:noProof/>
          </w:rPr>
          <w:t xml:space="preserve"> </w:t>
        </w:r>
        <w:r w:rsidR="008847FF">
          <w:rPr>
            <w:noProof/>
          </w:rPr>
          <w:t>as shown in Annex H</w:t>
        </w:r>
      </w:ins>
      <w:ins w:id="43" w:author="Ivy Guo" w:date="2023-05-14T23:51:00Z">
        <w:r>
          <w:rPr>
            <w:noProof/>
          </w:rPr>
          <w:t xml:space="preserve">, </w:t>
        </w:r>
      </w:ins>
      <w:del w:id="44" w:author="Ivy Guo" w:date="2023-05-14T23:51:00Z">
        <w:r w:rsidR="00CA7038" w:rsidDel="00CC4B5E">
          <w:delText>T</w:delText>
        </w:r>
      </w:del>
      <w:ins w:id="45" w:author="Ivy Guo" w:date="2023-05-14T23:51:00Z">
        <w:r>
          <w:t>t</w:t>
        </w:r>
      </w:ins>
      <w:r w:rsidR="00CA7038">
        <w:t>he input S to the KDF function shall be formed from the following parameters:</w:t>
      </w:r>
    </w:p>
    <w:p w14:paraId="6E2DFBCE" w14:textId="77777777" w:rsidR="00CA7038" w:rsidRPr="00340F7D" w:rsidRDefault="00CA7038" w:rsidP="00CA7038">
      <w:pPr>
        <w:pStyle w:val="B1"/>
        <w:rPr>
          <w:lang w:eastAsia="ja-JP"/>
        </w:rPr>
      </w:pPr>
      <w:r>
        <w:rPr>
          <w:lang w:eastAsia="ja-JP"/>
        </w:rPr>
        <w:t>-</w:t>
      </w:r>
      <w:r>
        <w:rPr>
          <w:lang w:eastAsia="ja-JP"/>
        </w:rPr>
        <w:tab/>
        <w:t>FC = 0x59</w:t>
      </w:r>
    </w:p>
    <w:p w14:paraId="75220B7D" w14:textId="77777777" w:rsidR="00CA7038" w:rsidRPr="00340F7D" w:rsidRDefault="00CA7038" w:rsidP="00CA7038">
      <w:pPr>
        <w:pStyle w:val="B1"/>
        <w:rPr>
          <w:lang w:eastAsia="ja-JP"/>
        </w:rPr>
      </w:pPr>
      <w:r w:rsidRPr="00340F7D">
        <w:rPr>
          <w:lang w:eastAsia="ja-JP"/>
        </w:rPr>
        <w:t>-</w:t>
      </w:r>
      <w:r w:rsidRPr="00340F7D">
        <w:rPr>
          <w:lang w:eastAsia="ja-JP"/>
        </w:rPr>
        <w:tab/>
        <w:t xml:space="preserve">P0 = </w:t>
      </w:r>
      <w:r>
        <w:rPr>
          <w:lang w:eastAsia="ja-JP"/>
        </w:rPr>
        <w:t xml:space="preserve">“AES_GCM_SALT” </w:t>
      </w:r>
    </w:p>
    <w:p w14:paraId="361FABC7" w14:textId="77777777" w:rsidR="00CA7038" w:rsidRDefault="00CA7038" w:rsidP="00CA7038">
      <w:pPr>
        <w:pStyle w:val="B1"/>
      </w:pPr>
      <w:r w:rsidRPr="00340F7D">
        <w:rPr>
          <w:lang w:eastAsia="ja-JP"/>
        </w:rPr>
        <w:t>-</w:t>
      </w:r>
      <w:r w:rsidRPr="00340F7D">
        <w:rPr>
          <w:lang w:eastAsia="ja-JP"/>
        </w:rPr>
        <w:tab/>
        <w:t xml:space="preserve">L0 = length of </w:t>
      </w:r>
      <w:r>
        <w:rPr>
          <w:lang w:eastAsia="ja-JP"/>
        </w:rPr>
        <w:t>the string “AES_GCM_SALT” (i.e. 0x00 0x0C)</w:t>
      </w:r>
    </w:p>
    <w:p w14:paraId="137D054C" w14:textId="4B76D887" w:rsidR="00637270" w:rsidRDefault="00CA7038" w:rsidP="00CA7038">
      <w:pPr>
        <w:rPr>
          <w:ins w:id="46" w:author="Ivy Guo" w:date="2023-05-14T23:47:00Z"/>
        </w:rPr>
      </w:pPr>
      <w:r>
        <w:t>The salt value</w:t>
      </w:r>
      <w:ins w:id="47" w:author="Kev Kitchens" w:date="2022-08-30T17:29:00Z">
        <w:r w:rsidR="000B3EAD">
          <w:t xml:space="preserve"> </w:t>
        </w:r>
      </w:ins>
      <w:r>
        <w:t>shall consist of the 32 least significant bits of the 256 bits of the KDF output</w:t>
      </w:r>
      <w:ins w:id="48" w:author="Ivy Guo" w:date="2023-08-07T15:44:00Z">
        <w:r w:rsidR="0047341C">
          <w:t xml:space="preserve">. </w:t>
        </w:r>
      </w:ins>
      <w:ins w:id="49" w:author="Ivy Guo" w:date="2023-08-07T15:40:00Z">
        <w:r w:rsidR="00637270">
          <w:t>Th</w:t>
        </w:r>
      </w:ins>
      <w:ins w:id="50" w:author="Ivy Guo" w:date="2023-08-07T15:44:00Z">
        <w:r w:rsidR="0047341C">
          <w:t>is</w:t>
        </w:r>
      </w:ins>
      <w:ins w:id="51" w:author="Ivy Guo" w:date="2023-08-07T15:40:00Z">
        <w:r w:rsidR="00637270">
          <w:t xml:space="preserve"> salt value derivation method </w:t>
        </w:r>
        <w:r w:rsidR="00637270">
          <w:rPr>
            <w:noProof/>
            <w:lang w:eastAsia="zh-CN"/>
          </w:rPr>
          <w:t>is not recommende</w:t>
        </w:r>
      </w:ins>
      <w:ins w:id="52" w:author="Ivy Guo" w:date="2023-08-07T16:22:00Z">
        <w:r w:rsidR="00800C5B">
          <w:rPr>
            <w:noProof/>
            <w:lang w:eastAsia="zh-CN"/>
          </w:rPr>
          <w:t>d</w:t>
        </w:r>
      </w:ins>
      <w:ins w:id="53" w:author="Ivy Guo" w:date="2023-08-07T15:40:00Z">
        <w:r w:rsidR="00637270">
          <w:rPr>
            <w:noProof/>
            <w:lang w:eastAsia="zh-CN"/>
          </w:rPr>
          <w:t>.</w:t>
        </w:r>
      </w:ins>
    </w:p>
    <w:p w14:paraId="0E694654" w14:textId="363B494F" w:rsidR="00CC4B5E" w:rsidRDefault="00CC4B5E" w:rsidP="00CC4B5E">
      <w:pPr>
        <w:rPr>
          <w:ins w:id="54" w:author="Ivy Guo" w:date="2023-05-14T23:47:00Z"/>
        </w:rPr>
      </w:pPr>
      <w:ins w:id="55" w:author="Ivy Guo" w:date="2023-05-14T23:47:00Z">
        <w:r>
          <w:t>When the “algorithm” value is “</w:t>
        </w:r>
        <w:r w:rsidRPr="00BC630A">
          <w:rPr>
            <w:noProof/>
          </w:rPr>
          <w:t>aes-g</w:t>
        </w:r>
        <w:r>
          <w:rPr>
            <w:noProof/>
          </w:rPr>
          <w:t>cm-R17”</w:t>
        </w:r>
      </w:ins>
      <w:ins w:id="56" w:author="Ivy Guo" w:date="2023-05-14T23:50:00Z">
        <w:r>
          <w:rPr>
            <w:noProof/>
          </w:rPr>
          <w:t xml:space="preserve"> when negotiating the SA using RFC 33</w:t>
        </w:r>
      </w:ins>
      <w:ins w:id="57" w:author="Ivy Guo" w:date="2023-05-14T23:51:00Z">
        <w:r>
          <w:rPr>
            <w:noProof/>
          </w:rPr>
          <w:t>29</w:t>
        </w:r>
      </w:ins>
      <w:ins w:id="58" w:author="Ivy Guo" w:date="2023-08-07T16:13:00Z">
        <w:r w:rsidR="008847FF" w:rsidRPr="008847FF">
          <w:rPr>
            <w:noProof/>
          </w:rPr>
          <w:t xml:space="preserve"> </w:t>
        </w:r>
        <w:r w:rsidR="008847FF">
          <w:rPr>
            <w:noProof/>
          </w:rPr>
          <w:t>as shown in Annex H</w:t>
        </w:r>
      </w:ins>
      <w:ins w:id="59" w:author="Ivy Guo" w:date="2023-05-14T23:47:00Z">
        <w:r>
          <w:rPr>
            <w:noProof/>
          </w:rPr>
          <w:t xml:space="preserve">, </w:t>
        </w:r>
      </w:ins>
      <w:ins w:id="60" w:author="Ivy Guo" w:date="2023-05-14T23:51:00Z">
        <w:r>
          <w:t>t</w:t>
        </w:r>
      </w:ins>
      <w:ins w:id="61" w:author="Ivy Guo" w:date="2023-05-14T23:47:00Z">
        <w:r>
          <w:t>he input S to the KDF function shall be formed from the following parameters:</w:t>
        </w:r>
      </w:ins>
    </w:p>
    <w:p w14:paraId="77BBB2D1" w14:textId="77777777" w:rsidR="00CC4B5E" w:rsidRPr="00340F7D" w:rsidRDefault="00CC4B5E" w:rsidP="00CC4B5E">
      <w:pPr>
        <w:pStyle w:val="B1"/>
        <w:rPr>
          <w:ins w:id="62" w:author="Ivy Guo" w:date="2023-05-14T23:47:00Z"/>
          <w:lang w:eastAsia="ja-JP"/>
        </w:rPr>
      </w:pPr>
      <w:ins w:id="63" w:author="Ivy Guo" w:date="2023-05-14T23:47:00Z">
        <w:r>
          <w:rPr>
            <w:lang w:eastAsia="ja-JP"/>
          </w:rPr>
          <w:t>-</w:t>
        </w:r>
        <w:r>
          <w:rPr>
            <w:lang w:eastAsia="ja-JP"/>
          </w:rPr>
          <w:tab/>
          <w:t>FC = 0x59</w:t>
        </w:r>
      </w:ins>
    </w:p>
    <w:p w14:paraId="76C805DE" w14:textId="77777777" w:rsidR="00CC4B5E" w:rsidRPr="00340F7D" w:rsidRDefault="00CC4B5E" w:rsidP="00CC4B5E">
      <w:pPr>
        <w:pStyle w:val="B1"/>
        <w:rPr>
          <w:ins w:id="64" w:author="Ivy Guo" w:date="2023-05-14T23:47:00Z"/>
          <w:lang w:eastAsia="ja-JP"/>
        </w:rPr>
      </w:pPr>
      <w:ins w:id="65" w:author="Ivy Guo" w:date="2023-05-14T23:47:00Z">
        <w:r w:rsidRPr="00340F7D">
          <w:rPr>
            <w:lang w:eastAsia="ja-JP"/>
          </w:rPr>
          <w:t>-</w:t>
        </w:r>
        <w:r w:rsidRPr="00340F7D">
          <w:rPr>
            <w:lang w:eastAsia="ja-JP"/>
          </w:rPr>
          <w:tab/>
          <w:t xml:space="preserve">P0 = </w:t>
        </w:r>
        <w:r>
          <w:rPr>
            <w:lang w:eastAsia="ja-JP"/>
          </w:rPr>
          <w:t xml:space="preserve">“AES_GCM_SALT” </w:t>
        </w:r>
      </w:ins>
    </w:p>
    <w:p w14:paraId="7295FEEC" w14:textId="77777777" w:rsidR="00CC4B5E" w:rsidRDefault="00CC4B5E" w:rsidP="00CC4B5E">
      <w:pPr>
        <w:pStyle w:val="B1"/>
        <w:rPr>
          <w:ins w:id="66" w:author="Ivy Guo" w:date="2023-05-14T23:47:00Z"/>
        </w:rPr>
      </w:pPr>
      <w:ins w:id="67" w:author="Ivy Guo" w:date="2023-05-14T23:47:00Z">
        <w:r w:rsidRPr="00340F7D">
          <w:rPr>
            <w:lang w:eastAsia="ja-JP"/>
          </w:rPr>
          <w:t>-</w:t>
        </w:r>
        <w:r w:rsidRPr="00340F7D">
          <w:rPr>
            <w:lang w:eastAsia="ja-JP"/>
          </w:rPr>
          <w:tab/>
          <w:t xml:space="preserve">L0 = length of </w:t>
        </w:r>
        <w:r>
          <w:rPr>
            <w:lang w:eastAsia="ja-JP"/>
          </w:rPr>
          <w:t>the string “AES_GCM_SALT” (i.e. 0x00 0x0C)</w:t>
        </w:r>
      </w:ins>
    </w:p>
    <w:p w14:paraId="60630569" w14:textId="7158F1C6" w:rsidR="00CC4B5E" w:rsidRDefault="00CC4B5E" w:rsidP="00CA7038">
      <w:pPr>
        <w:rPr>
          <w:noProof/>
        </w:rPr>
      </w:pPr>
      <w:ins w:id="68" w:author="Ivy Guo" w:date="2023-05-14T23:47:00Z">
        <w:r>
          <w:t xml:space="preserve">The salt value for each IPsec SA shall consist of the 32 least significant bits of the 256 bits of the KDF output XOR’d with the </w:t>
        </w:r>
      </w:ins>
      <w:ins w:id="69" w:author="Ivy Guo" w:date="2023-08-07T15:37:00Z">
        <w:r w:rsidR="00637270">
          <w:t>2 bits, one bit representing for direction</w:t>
        </w:r>
      </w:ins>
      <w:ins w:id="70" w:author="Ivy Guo" w:date="2023-08-07T15:38:00Z">
        <w:r w:rsidR="00637270">
          <w:t xml:space="preserve"> (“0” for UE to P-CSCF, “1” for P-CSCF to UE)</w:t>
        </w:r>
      </w:ins>
      <w:ins w:id="71" w:author="Ivy Guo" w:date="2023-08-07T15:37:00Z">
        <w:r w:rsidR="00637270">
          <w:t>, one bit representing for the role</w:t>
        </w:r>
      </w:ins>
      <w:ins w:id="72" w:author="Ivy Guo" w:date="2023-08-07T15:38:00Z">
        <w:r w:rsidR="00637270">
          <w:t xml:space="preserve"> (“0” for </w:t>
        </w:r>
      </w:ins>
      <w:ins w:id="73" w:author="Ivy Guo" w:date="2023-08-07T15:39:00Z">
        <w:r w:rsidR="00637270">
          <w:t>client</w:t>
        </w:r>
      </w:ins>
      <w:ins w:id="74" w:author="Ivy Guo" w:date="2023-08-07T15:38:00Z">
        <w:r w:rsidR="00637270">
          <w:t xml:space="preserve">, “1” for </w:t>
        </w:r>
      </w:ins>
      <w:ins w:id="75" w:author="Ivy Guo" w:date="2023-08-07T15:39:00Z">
        <w:r w:rsidR="00637270">
          <w:t>server</w:t>
        </w:r>
      </w:ins>
      <w:ins w:id="76" w:author="Ivy Guo" w:date="2023-08-07T15:38:00Z">
        <w:r w:rsidR="00637270">
          <w:t>)</w:t>
        </w:r>
      </w:ins>
      <w:ins w:id="77" w:author="Ivy Guo" w:date="2023-08-07T15:37:00Z">
        <w:r w:rsidR="00637270">
          <w:t xml:space="preserve">. </w:t>
        </w:r>
      </w:ins>
    </w:p>
    <w:p w14:paraId="4333F4AA" w14:textId="77777777" w:rsidR="00CA7038" w:rsidRDefault="00CA7038" w:rsidP="00CA7038">
      <w:pPr>
        <w:rPr>
          <w:noProof/>
          <w:lang w:eastAsia="zh-CN"/>
        </w:rPr>
      </w:pPr>
      <w:r w:rsidRPr="00BC630A">
        <w:rPr>
          <w:noProof/>
        </w:rPr>
        <w:t>"</w:t>
      </w:r>
      <w:r>
        <w:rPr>
          <w:noProof/>
          <w:lang w:eastAsia="zh-CN"/>
        </w:rPr>
        <w:t>aes-cbc</w:t>
      </w:r>
      <w:r w:rsidRPr="00BC630A">
        <w:rPr>
          <w:noProof/>
        </w:rPr>
        <w:t>"</w:t>
      </w:r>
      <w:r>
        <w:rPr>
          <w:noProof/>
          <w:lang w:eastAsia="zh-CN"/>
        </w:rPr>
        <w:t xml:space="preserve"> is not recommended.</w:t>
      </w:r>
    </w:p>
    <w:p w14:paraId="10737BA3" w14:textId="77777777" w:rsidR="00A016BC" w:rsidRDefault="00A016BC" w:rsidP="00CA7038">
      <w:pPr>
        <w:rPr>
          <w:noProof/>
          <w:lang w:eastAsia="zh-CN"/>
        </w:rPr>
      </w:pPr>
    </w:p>
    <w:p w14:paraId="2AEFE7CB" w14:textId="4FF040E9" w:rsidR="00A016BC" w:rsidRDefault="00A016BC" w:rsidP="00A016BC">
      <w:pPr>
        <w:jc w:val="center"/>
        <w:rPr>
          <w:noProof/>
          <w:color w:val="00B0F0"/>
          <w:sz w:val="32"/>
          <w:szCs w:val="32"/>
        </w:rPr>
      </w:pPr>
      <w:r w:rsidRPr="00835846">
        <w:rPr>
          <w:noProof/>
          <w:color w:val="00B0F0"/>
          <w:sz w:val="32"/>
          <w:szCs w:val="32"/>
        </w:rPr>
        <w:t xml:space="preserve">*** </w:t>
      </w:r>
      <w:r>
        <w:rPr>
          <w:noProof/>
          <w:color w:val="00B0F0"/>
          <w:sz w:val="32"/>
          <w:szCs w:val="32"/>
        </w:rPr>
        <w:t>SECOND</w:t>
      </w:r>
      <w:r w:rsidRPr="00835846">
        <w:rPr>
          <w:noProof/>
          <w:color w:val="00B0F0"/>
          <w:sz w:val="32"/>
          <w:szCs w:val="32"/>
        </w:rPr>
        <w:t xml:space="preserve"> CHANGES ***</w:t>
      </w:r>
    </w:p>
    <w:p w14:paraId="5FFA9462" w14:textId="77777777" w:rsidR="00A016BC" w:rsidRDefault="00A016BC" w:rsidP="00CA7038">
      <w:pPr>
        <w:rPr>
          <w:noProof/>
          <w:lang w:eastAsia="zh-CN"/>
        </w:rPr>
      </w:pPr>
    </w:p>
    <w:p w14:paraId="3C7497E4" w14:textId="77777777" w:rsidR="00A016BC" w:rsidRDefault="00A016BC" w:rsidP="00A016BC">
      <w:pPr>
        <w:pStyle w:val="Heading8"/>
      </w:pPr>
      <w:bookmarkStart w:id="78" w:name="_Toc492909174"/>
      <w:bookmarkStart w:id="79" w:name="_Toc90905040"/>
      <w:r>
        <w:lastRenderedPageBreak/>
        <w:t>Annex H (normative):</w:t>
      </w:r>
      <w:r>
        <w:br/>
        <w:t>The use of "Security Mechanism Agreement for SIP Sessions" [21] for security mode set-up</w:t>
      </w:r>
      <w:bookmarkEnd w:id="78"/>
      <w:bookmarkEnd w:id="79"/>
    </w:p>
    <w:p w14:paraId="5FF3DA32" w14:textId="77777777" w:rsidR="00A016BC" w:rsidRDefault="00A016BC" w:rsidP="00A016BC">
      <w:pPr>
        <w:rPr>
          <w:noProof/>
        </w:rPr>
      </w:pPr>
      <w:r>
        <w:rPr>
          <w:noProof/>
        </w:rPr>
        <w:t xml:space="preserve">The BNF syntax of </w:t>
      </w:r>
      <w:r>
        <w:t>RFC 3329 </w:t>
      </w:r>
      <w:r>
        <w:rPr>
          <w:noProof/>
        </w:rPr>
        <w:t>[21] is defined for negotiating security associations for semi-manually keyed IPsec or TLS in the following way:</w:t>
      </w:r>
    </w:p>
    <w:p w14:paraId="29069E3C" w14:textId="77777777" w:rsidR="00A016BC" w:rsidRDefault="00A016BC" w:rsidP="00A016BC">
      <w:pPr>
        <w:pStyle w:val="B1"/>
        <w:rPr>
          <w:noProof/>
        </w:rPr>
      </w:pPr>
      <w:r>
        <w:rPr>
          <w:noProof/>
        </w:rPr>
        <w:tab/>
        <w:t>security-client</w:t>
      </w:r>
      <w:r>
        <w:rPr>
          <w:noProof/>
        </w:rPr>
        <w:tab/>
      </w:r>
      <w:r>
        <w:rPr>
          <w:noProof/>
        </w:rPr>
        <w:tab/>
        <w:t>= "Security-Client" HCOLON sec-mechanism *(COMMA sec-mechanism)</w:t>
      </w:r>
    </w:p>
    <w:p w14:paraId="7DF1371D" w14:textId="77777777" w:rsidR="00A016BC" w:rsidRDefault="00A016BC" w:rsidP="00A016BC">
      <w:pPr>
        <w:pStyle w:val="B1"/>
        <w:rPr>
          <w:noProof/>
        </w:rPr>
      </w:pPr>
      <w:r>
        <w:rPr>
          <w:noProof/>
        </w:rPr>
        <w:tab/>
        <w:t>security-server</w:t>
      </w:r>
      <w:r>
        <w:rPr>
          <w:noProof/>
        </w:rPr>
        <w:tab/>
      </w:r>
      <w:r>
        <w:rPr>
          <w:noProof/>
        </w:rPr>
        <w:tab/>
        <w:t>= "Security-Server" HCOLON sec-mechanism *(COMMA sec-mechanism)</w:t>
      </w:r>
    </w:p>
    <w:p w14:paraId="29DC5324" w14:textId="77777777" w:rsidR="00A016BC" w:rsidRDefault="00A016BC" w:rsidP="00A016BC">
      <w:pPr>
        <w:pStyle w:val="B1"/>
        <w:rPr>
          <w:noProof/>
        </w:rPr>
      </w:pPr>
      <w:r>
        <w:rPr>
          <w:noProof/>
        </w:rPr>
        <w:tab/>
        <w:t>security-verify</w:t>
      </w:r>
      <w:r>
        <w:rPr>
          <w:noProof/>
        </w:rPr>
        <w:tab/>
      </w:r>
      <w:r>
        <w:rPr>
          <w:noProof/>
        </w:rPr>
        <w:tab/>
        <w:t>= "Security-Verify" HCOLON sec-mechanism *(COMMA sec-mechanism)</w:t>
      </w:r>
    </w:p>
    <w:p w14:paraId="046E4C72" w14:textId="77777777" w:rsidR="00A016BC" w:rsidRDefault="00A016BC" w:rsidP="00A016BC">
      <w:pPr>
        <w:pStyle w:val="B1"/>
        <w:rPr>
          <w:noProof/>
        </w:rPr>
      </w:pPr>
      <w:r>
        <w:rPr>
          <w:noProof/>
        </w:rPr>
        <w:tab/>
        <w:t>sec-mechanism</w:t>
      </w:r>
      <w:r>
        <w:rPr>
          <w:noProof/>
        </w:rPr>
        <w:tab/>
      </w:r>
      <w:r>
        <w:rPr>
          <w:noProof/>
        </w:rPr>
        <w:tab/>
        <w:t>= mechanism-name *(SEMI mech-parameters)</w:t>
      </w:r>
    </w:p>
    <w:p w14:paraId="16776604" w14:textId="77777777" w:rsidR="00A016BC" w:rsidRDefault="00A016BC" w:rsidP="00A016BC">
      <w:pPr>
        <w:pStyle w:val="B1"/>
        <w:rPr>
          <w:noProof/>
        </w:rPr>
      </w:pPr>
      <w:r>
        <w:rPr>
          <w:noProof/>
        </w:rPr>
        <w:tab/>
        <w:t>mechanism-name</w:t>
      </w:r>
      <w:r>
        <w:rPr>
          <w:noProof/>
        </w:rPr>
        <w:tab/>
      </w:r>
      <w:r>
        <w:rPr>
          <w:noProof/>
        </w:rPr>
        <w:tab/>
        <w:t>= "ipsec-3gpp" / "tls"</w:t>
      </w:r>
    </w:p>
    <w:p w14:paraId="7D916E8F" w14:textId="77777777" w:rsidR="00A016BC" w:rsidRDefault="00A016BC" w:rsidP="00A016BC">
      <w:pPr>
        <w:pStyle w:val="B1"/>
        <w:rPr>
          <w:noProof/>
        </w:rPr>
      </w:pPr>
      <w:r>
        <w:rPr>
          <w:noProof/>
        </w:rPr>
        <w:tab/>
        <w:t>mech-parameters</w:t>
      </w:r>
      <w:r>
        <w:rPr>
          <w:noProof/>
        </w:rPr>
        <w:tab/>
      </w:r>
      <w:r>
        <w:rPr>
          <w:noProof/>
        </w:rPr>
        <w:tab/>
        <w:t>= ( preference / algorithm / protocol / mode / encrypt-algorithm / spi</w:t>
      </w:r>
      <w:r>
        <w:rPr>
          <w:noProof/>
        </w:rPr>
        <w:noBreakHyphen/>
        <w:t>c / spi</w:t>
      </w:r>
      <w:r>
        <w:rPr>
          <w:noProof/>
        </w:rPr>
        <w:noBreakHyphen/>
        <w:t>s / port</w:t>
      </w:r>
      <w:r>
        <w:rPr>
          <w:noProof/>
        </w:rPr>
        <w:noBreakHyphen/>
        <w:t>c / port</w:t>
      </w:r>
      <w:r>
        <w:rPr>
          <w:noProof/>
        </w:rPr>
        <w:noBreakHyphen/>
        <w:t>s )</w:t>
      </w:r>
    </w:p>
    <w:p w14:paraId="4F4B4C40" w14:textId="77777777" w:rsidR="00A016BC" w:rsidRDefault="00A016BC" w:rsidP="00A016BC">
      <w:pPr>
        <w:pStyle w:val="B1"/>
        <w:rPr>
          <w:noProof/>
        </w:rPr>
      </w:pPr>
      <w:r>
        <w:rPr>
          <w:noProof/>
        </w:rPr>
        <w:tab/>
        <w:t>preference</w:t>
      </w:r>
      <w:r>
        <w:rPr>
          <w:noProof/>
        </w:rPr>
        <w:tab/>
      </w:r>
      <w:r>
        <w:rPr>
          <w:noProof/>
        </w:rPr>
        <w:tab/>
      </w:r>
      <w:r>
        <w:rPr>
          <w:noProof/>
        </w:rPr>
        <w:tab/>
      </w:r>
      <w:r>
        <w:rPr>
          <w:noProof/>
        </w:rPr>
        <w:tab/>
        <w:t>= "q" EQUAL qvalue</w:t>
      </w:r>
    </w:p>
    <w:p w14:paraId="16B90719" w14:textId="77777777" w:rsidR="00A016BC" w:rsidRDefault="00A016BC" w:rsidP="00A016BC">
      <w:pPr>
        <w:pStyle w:val="B1"/>
        <w:rPr>
          <w:noProof/>
        </w:rPr>
      </w:pPr>
      <w:r>
        <w:rPr>
          <w:noProof/>
        </w:rPr>
        <w:tab/>
        <w:t>qvalue</w:t>
      </w:r>
      <w:r>
        <w:rPr>
          <w:noProof/>
        </w:rPr>
        <w:tab/>
      </w:r>
      <w:r>
        <w:rPr>
          <w:noProof/>
        </w:rPr>
        <w:tab/>
      </w:r>
      <w:r>
        <w:rPr>
          <w:noProof/>
        </w:rPr>
        <w:tab/>
      </w:r>
      <w:r>
        <w:rPr>
          <w:noProof/>
        </w:rPr>
        <w:tab/>
      </w:r>
      <w:r>
        <w:rPr>
          <w:noProof/>
        </w:rPr>
        <w:tab/>
        <w:t>= ( "0" [ "." 0*3DIGIT ] ) / ( "1" [ "." 0*3("0") ] )</w:t>
      </w:r>
    </w:p>
    <w:p w14:paraId="5352075F" w14:textId="1B46DF0B" w:rsidR="00A016BC" w:rsidRDefault="00A016BC" w:rsidP="00A016BC">
      <w:pPr>
        <w:pStyle w:val="B1"/>
        <w:rPr>
          <w:noProof/>
        </w:rPr>
      </w:pPr>
      <w:r>
        <w:rPr>
          <w:noProof/>
        </w:rPr>
        <w:tab/>
        <w:t>algorithm</w:t>
      </w:r>
      <w:r>
        <w:rPr>
          <w:noProof/>
        </w:rPr>
        <w:tab/>
      </w:r>
      <w:r>
        <w:rPr>
          <w:noProof/>
        </w:rPr>
        <w:tab/>
      </w:r>
      <w:r>
        <w:rPr>
          <w:noProof/>
        </w:rPr>
        <w:tab/>
      </w:r>
      <w:r>
        <w:rPr>
          <w:noProof/>
        </w:rPr>
        <w:tab/>
        <w:t xml:space="preserve">= "alg" EQUAL ("hmac-sha-1-96" </w:t>
      </w:r>
      <w:r w:rsidRPr="00BC630A">
        <w:rPr>
          <w:noProof/>
        </w:rPr>
        <w:t>/ "aes-gmac" / "</w:t>
      </w:r>
      <w:ins w:id="80" w:author="Ivy Guo" w:date="2023-05-14T23:25:00Z">
        <w:r w:rsidRPr="00BC630A">
          <w:rPr>
            <w:noProof/>
          </w:rPr>
          <w:t>aes-gmac</w:t>
        </w:r>
        <w:r>
          <w:rPr>
            <w:noProof/>
          </w:rPr>
          <w:t>-</w:t>
        </w:r>
      </w:ins>
      <w:ins w:id="81" w:author="Ivy Guo" w:date="2023-05-14T23:43:00Z">
        <w:r w:rsidR="001E55EA">
          <w:rPr>
            <w:noProof/>
          </w:rPr>
          <w:t>R17</w:t>
        </w:r>
      </w:ins>
      <w:ins w:id="82" w:author="Ivy Guo" w:date="2023-05-14T23:44:00Z">
        <w:r w:rsidR="001E55EA" w:rsidRPr="005E6EDF">
          <w:rPr>
            <w:noProof/>
          </w:rPr>
          <w:t>"</w:t>
        </w:r>
        <w:r w:rsidR="001E55EA" w:rsidRPr="001E55EA">
          <w:rPr>
            <w:noProof/>
          </w:rPr>
          <w:t xml:space="preserve"> </w:t>
        </w:r>
        <w:r w:rsidR="001E55EA">
          <w:rPr>
            <w:noProof/>
          </w:rPr>
          <w:t xml:space="preserve"> / </w:t>
        </w:r>
        <w:r w:rsidR="001E55EA" w:rsidRPr="005E6EDF">
          <w:rPr>
            <w:noProof/>
          </w:rPr>
          <w:t>"</w:t>
        </w:r>
        <w:r w:rsidR="001E55EA" w:rsidRPr="001E55EA">
          <w:rPr>
            <w:noProof/>
          </w:rPr>
          <w:t xml:space="preserve"> </w:t>
        </w:r>
      </w:ins>
      <w:r w:rsidRPr="00BC630A">
        <w:rPr>
          <w:noProof/>
        </w:rPr>
        <w:t>null"</w:t>
      </w:r>
      <w:r>
        <w:rPr>
          <w:noProof/>
        </w:rPr>
        <w:t xml:space="preserve"> )</w:t>
      </w:r>
    </w:p>
    <w:p w14:paraId="0CF1B7AF" w14:textId="77777777" w:rsidR="00A016BC" w:rsidRDefault="00A016BC" w:rsidP="00A016BC">
      <w:pPr>
        <w:pStyle w:val="B1"/>
        <w:rPr>
          <w:noProof/>
        </w:rPr>
      </w:pPr>
      <w:r>
        <w:rPr>
          <w:noProof/>
        </w:rPr>
        <w:tab/>
        <w:t>protocol</w:t>
      </w:r>
      <w:r>
        <w:rPr>
          <w:noProof/>
        </w:rPr>
        <w:tab/>
      </w:r>
      <w:r>
        <w:rPr>
          <w:noProof/>
        </w:rPr>
        <w:tab/>
      </w:r>
      <w:r>
        <w:rPr>
          <w:noProof/>
        </w:rPr>
        <w:tab/>
      </w:r>
      <w:r>
        <w:rPr>
          <w:noProof/>
        </w:rPr>
        <w:tab/>
        <w:t>= "prot" EQUAL ( "ah" / "esp" )</w:t>
      </w:r>
    </w:p>
    <w:p w14:paraId="302064D4" w14:textId="77777777" w:rsidR="00A016BC" w:rsidRPr="005E6EDF" w:rsidRDefault="00A016BC" w:rsidP="00A016BC">
      <w:pPr>
        <w:pStyle w:val="B1"/>
        <w:rPr>
          <w:noProof/>
        </w:rPr>
      </w:pPr>
      <w:r>
        <w:rPr>
          <w:noProof/>
        </w:rPr>
        <w:tab/>
      </w:r>
      <w:r w:rsidRPr="005E6EDF">
        <w:rPr>
          <w:noProof/>
        </w:rPr>
        <w:t>mode</w:t>
      </w:r>
      <w:r w:rsidRPr="005E6EDF">
        <w:rPr>
          <w:noProof/>
        </w:rPr>
        <w:tab/>
      </w:r>
      <w:r w:rsidRPr="005E6EDF">
        <w:rPr>
          <w:noProof/>
        </w:rPr>
        <w:tab/>
      </w:r>
      <w:r w:rsidRPr="005E6EDF">
        <w:rPr>
          <w:noProof/>
        </w:rPr>
        <w:tab/>
      </w:r>
      <w:r w:rsidRPr="005E6EDF">
        <w:rPr>
          <w:noProof/>
        </w:rPr>
        <w:tab/>
      </w:r>
      <w:r w:rsidRPr="005E6EDF">
        <w:rPr>
          <w:noProof/>
        </w:rPr>
        <w:tab/>
        <w:t>= "mod" EQUAL ( "trans" / "tun" / "UDP-enc-tun"  )</w:t>
      </w:r>
    </w:p>
    <w:p w14:paraId="65C8F1F4" w14:textId="5A853FE4" w:rsidR="00A016BC" w:rsidRPr="005E6EDF" w:rsidRDefault="00A016BC" w:rsidP="00A016BC">
      <w:pPr>
        <w:pStyle w:val="B1"/>
        <w:rPr>
          <w:noProof/>
        </w:rPr>
      </w:pPr>
      <w:r w:rsidRPr="005E6EDF">
        <w:rPr>
          <w:noProof/>
        </w:rPr>
        <w:tab/>
        <w:t>encrypt-algorithm</w:t>
      </w:r>
      <w:r w:rsidRPr="005E6EDF">
        <w:rPr>
          <w:noProof/>
        </w:rPr>
        <w:tab/>
        <w:t>= "ealg" EQUAL ("aes-cbc" / "aes-gcm" / "</w:t>
      </w:r>
      <w:ins w:id="83" w:author="Ivy Guo" w:date="2023-05-14T23:44:00Z">
        <w:r w:rsidR="001E55EA" w:rsidRPr="001E55EA">
          <w:rPr>
            <w:noProof/>
          </w:rPr>
          <w:t xml:space="preserve"> </w:t>
        </w:r>
        <w:r w:rsidR="001E55EA" w:rsidRPr="00BC630A">
          <w:rPr>
            <w:noProof/>
          </w:rPr>
          <w:t>aes-gc</w:t>
        </w:r>
        <w:r w:rsidR="001E55EA">
          <w:rPr>
            <w:noProof/>
          </w:rPr>
          <w:t>m-R17</w:t>
        </w:r>
        <w:r w:rsidR="001E55EA" w:rsidRPr="005E6EDF">
          <w:rPr>
            <w:noProof/>
          </w:rPr>
          <w:t>"</w:t>
        </w:r>
        <w:r w:rsidR="001E55EA" w:rsidRPr="001E55EA">
          <w:rPr>
            <w:noProof/>
          </w:rPr>
          <w:t xml:space="preserve"> </w:t>
        </w:r>
        <w:r w:rsidR="001E55EA">
          <w:rPr>
            <w:noProof/>
          </w:rPr>
          <w:t xml:space="preserve"> / </w:t>
        </w:r>
        <w:r w:rsidR="001E55EA" w:rsidRPr="005E6EDF">
          <w:rPr>
            <w:noProof/>
          </w:rPr>
          <w:t>"</w:t>
        </w:r>
        <w:r w:rsidR="001E55EA" w:rsidRPr="001E55EA">
          <w:rPr>
            <w:noProof/>
          </w:rPr>
          <w:t xml:space="preserve"> </w:t>
        </w:r>
      </w:ins>
      <w:r w:rsidRPr="005E6EDF">
        <w:rPr>
          <w:noProof/>
        </w:rPr>
        <w:t>null" )</w:t>
      </w:r>
    </w:p>
    <w:p w14:paraId="68F70EC8" w14:textId="77777777" w:rsidR="00A016BC" w:rsidRDefault="00A016BC" w:rsidP="00A016BC">
      <w:pPr>
        <w:pStyle w:val="B1"/>
        <w:rPr>
          <w:noProof/>
        </w:rPr>
      </w:pPr>
      <w:r w:rsidRPr="005E6EDF">
        <w:rPr>
          <w:noProof/>
        </w:rPr>
        <w:tab/>
      </w:r>
      <w:r>
        <w:rPr>
          <w:noProof/>
        </w:rPr>
        <w:t>spi</w:t>
      </w:r>
      <w:r>
        <w:rPr>
          <w:noProof/>
        </w:rPr>
        <w:noBreakHyphen/>
        <w:t>c</w:t>
      </w:r>
      <w:r>
        <w:rPr>
          <w:noProof/>
        </w:rPr>
        <w:tab/>
      </w:r>
      <w:r>
        <w:rPr>
          <w:noProof/>
        </w:rPr>
        <w:tab/>
      </w:r>
      <w:r>
        <w:rPr>
          <w:noProof/>
        </w:rPr>
        <w:tab/>
      </w:r>
      <w:r>
        <w:rPr>
          <w:noProof/>
        </w:rPr>
        <w:tab/>
      </w:r>
      <w:r>
        <w:rPr>
          <w:noProof/>
        </w:rPr>
        <w:tab/>
        <w:t>= "spi</w:t>
      </w:r>
      <w:r>
        <w:rPr>
          <w:noProof/>
        </w:rPr>
        <w:noBreakHyphen/>
        <w:t>c" EQUAL spivalue</w:t>
      </w:r>
    </w:p>
    <w:p w14:paraId="68FEF322" w14:textId="77777777" w:rsidR="00A016BC" w:rsidRDefault="00A016BC" w:rsidP="00A016BC">
      <w:pPr>
        <w:pStyle w:val="B1"/>
        <w:rPr>
          <w:noProof/>
        </w:rPr>
      </w:pPr>
      <w:r>
        <w:rPr>
          <w:noProof/>
        </w:rPr>
        <w:tab/>
        <w:t>spi</w:t>
      </w:r>
      <w:r>
        <w:rPr>
          <w:noProof/>
        </w:rPr>
        <w:noBreakHyphen/>
        <w:t>s</w:t>
      </w:r>
      <w:r>
        <w:rPr>
          <w:noProof/>
        </w:rPr>
        <w:tab/>
      </w:r>
      <w:r>
        <w:rPr>
          <w:noProof/>
        </w:rPr>
        <w:tab/>
      </w:r>
      <w:r>
        <w:rPr>
          <w:noProof/>
        </w:rPr>
        <w:tab/>
      </w:r>
      <w:r>
        <w:rPr>
          <w:noProof/>
        </w:rPr>
        <w:tab/>
      </w:r>
      <w:r>
        <w:rPr>
          <w:noProof/>
        </w:rPr>
        <w:tab/>
        <w:t>= "spi</w:t>
      </w:r>
      <w:r>
        <w:rPr>
          <w:noProof/>
        </w:rPr>
        <w:noBreakHyphen/>
        <w:t>s" EQUAL spivalue</w:t>
      </w:r>
    </w:p>
    <w:p w14:paraId="17C24F72" w14:textId="77777777" w:rsidR="00A016BC" w:rsidRDefault="00A016BC" w:rsidP="00A016BC">
      <w:pPr>
        <w:pStyle w:val="B1"/>
        <w:rPr>
          <w:noProof/>
          <w:lang w:val="fr-FR"/>
        </w:rPr>
      </w:pPr>
      <w:r>
        <w:rPr>
          <w:noProof/>
        </w:rPr>
        <w:tab/>
      </w:r>
      <w:r>
        <w:rPr>
          <w:noProof/>
          <w:lang w:val="fr-FR"/>
        </w:rPr>
        <w:t>spivalue</w:t>
      </w:r>
      <w:r>
        <w:rPr>
          <w:noProof/>
          <w:lang w:val="fr-FR"/>
        </w:rPr>
        <w:tab/>
      </w:r>
      <w:r>
        <w:rPr>
          <w:noProof/>
          <w:lang w:val="fr-FR"/>
        </w:rPr>
        <w:tab/>
      </w:r>
      <w:r>
        <w:rPr>
          <w:noProof/>
          <w:lang w:val="fr-FR"/>
        </w:rPr>
        <w:tab/>
      </w:r>
      <w:r>
        <w:rPr>
          <w:noProof/>
          <w:lang w:val="fr-FR"/>
        </w:rPr>
        <w:tab/>
        <w:t>= 10DIGIT; 0 to 4294967295</w:t>
      </w:r>
    </w:p>
    <w:p w14:paraId="146E9811" w14:textId="77777777" w:rsidR="00A016BC" w:rsidRDefault="00A016BC" w:rsidP="00A016BC">
      <w:pPr>
        <w:pStyle w:val="B1"/>
        <w:rPr>
          <w:noProof/>
          <w:lang w:val="fr-FR"/>
        </w:rPr>
      </w:pPr>
      <w:r>
        <w:rPr>
          <w:noProof/>
          <w:lang w:val="fr-FR"/>
        </w:rPr>
        <w:tab/>
        <w:t>port</w:t>
      </w:r>
      <w:r>
        <w:rPr>
          <w:noProof/>
          <w:lang w:val="fr-FR"/>
        </w:rPr>
        <w:noBreakHyphen/>
        <w:t>c</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c" EQUAL port</w:t>
      </w:r>
    </w:p>
    <w:p w14:paraId="71CC7ADF" w14:textId="77777777" w:rsidR="00A016BC" w:rsidRDefault="00A016BC" w:rsidP="00A016BC">
      <w:pPr>
        <w:pStyle w:val="B1"/>
        <w:rPr>
          <w:noProof/>
          <w:lang w:val="fr-FR"/>
        </w:rPr>
      </w:pPr>
      <w:r>
        <w:rPr>
          <w:noProof/>
          <w:lang w:val="fr-FR"/>
        </w:rPr>
        <w:tab/>
        <w:t>port</w:t>
      </w:r>
      <w:r>
        <w:rPr>
          <w:noProof/>
          <w:lang w:val="fr-FR"/>
        </w:rPr>
        <w:noBreakHyphen/>
        <w:t>s</w:t>
      </w:r>
      <w:r>
        <w:rPr>
          <w:noProof/>
          <w:lang w:val="fr-FR"/>
        </w:rPr>
        <w:tab/>
      </w:r>
      <w:r>
        <w:rPr>
          <w:noProof/>
          <w:lang w:val="fr-FR"/>
        </w:rPr>
        <w:tab/>
      </w:r>
      <w:r>
        <w:rPr>
          <w:noProof/>
          <w:lang w:val="fr-FR"/>
        </w:rPr>
        <w:tab/>
      </w:r>
      <w:r>
        <w:rPr>
          <w:noProof/>
          <w:lang w:val="fr-FR"/>
        </w:rPr>
        <w:tab/>
      </w:r>
      <w:r>
        <w:rPr>
          <w:noProof/>
          <w:lang w:val="fr-FR"/>
        </w:rPr>
        <w:tab/>
        <w:t>= "port</w:t>
      </w:r>
      <w:r>
        <w:rPr>
          <w:noProof/>
          <w:lang w:val="fr-FR"/>
        </w:rPr>
        <w:noBreakHyphen/>
        <w:t>s" EQUAL port</w:t>
      </w:r>
    </w:p>
    <w:p w14:paraId="4C92ADC7" w14:textId="77777777" w:rsidR="00A016BC" w:rsidRDefault="00A016BC" w:rsidP="00A016BC">
      <w:pPr>
        <w:pStyle w:val="B1"/>
        <w:rPr>
          <w:rFonts w:eastAsia="MS Mincho"/>
          <w:lang w:val="fr-FR"/>
        </w:rPr>
      </w:pPr>
      <w:r>
        <w:rPr>
          <w:noProof/>
          <w:lang w:val="fr-FR"/>
        </w:rPr>
        <w:tab/>
        <w:t>port</w:t>
      </w:r>
      <w:r>
        <w:rPr>
          <w:noProof/>
          <w:lang w:val="fr-FR"/>
        </w:rPr>
        <w:tab/>
      </w:r>
      <w:r>
        <w:rPr>
          <w:noProof/>
          <w:lang w:val="fr-FR"/>
        </w:rPr>
        <w:tab/>
      </w:r>
      <w:r>
        <w:rPr>
          <w:noProof/>
          <w:lang w:val="fr-FR"/>
        </w:rPr>
        <w:tab/>
      </w:r>
      <w:r>
        <w:rPr>
          <w:noProof/>
          <w:lang w:val="fr-FR"/>
        </w:rPr>
        <w:tab/>
      </w:r>
      <w:r>
        <w:rPr>
          <w:noProof/>
          <w:lang w:val="fr-FR"/>
        </w:rPr>
        <w:tab/>
        <w:t xml:space="preserve">= </w:t>
      </w:r>
      <w:r>
        <w:rPr>
          <w:rFonts w:eastAsia="MS Mincho"/>
          <w:lang w:val="fr-FR"/>
        </w:rPr>
        <w:t>1*DIGIT</w:t>
      </w:r>
    </w:p>
    <w:p w14:paraId="3221935F" w14:textId="77777777" w:rsidR="00A016BC" w:rsidRDefault="00A016BC" w:rsidP="00A016BC">
      <w:pPr>
        <w:rPr>
          <w:noProof/>
        </w:rPr>
      </w:pPr>
      <w:r>
        <w:rPr>
          <w:noProof/>
        </w:rPr>
        <w:t>The changes compared to RFC 3329 [21] are:</w:t>
      </w:r>
    </w:p>
    <w:p w14:paraId="4D1F6273" w14:textId="182FD5F6" w:rsidR="00A016BC" w:rsidRPr="00BC630A" w:rsidRDefault="00A016BC" w:rsidP="00A016BC">
      <w:pPr>
        <w:pStyle w:val="B1"/>
        <w:rPr>
          <w:noProof/>
        </w:rPr>
      </w:pPr>
      <w:r>
        <w:rPr>
          <w:noProof/>
        </w:rPr>
        <w:tab/>
        <w:t xml:space="preserve">"alg" parameter: Addition of </w:t>
      </w:r>
      <w:r w:rsidRPr="00BC630A">
        <w:rPr>
          <w:noProof/>
        </w:rPr>
        <w:t xml:space="preserve">"aes-gmac" </w:t>
      </w:r>
      <w:ins w:id="84" w:author="Ivy Guo" w:date="2023-05-14T23:52:00Z">
        <w:r w:rsidR="00CC4B5E">
          <w:rPr>
            <w:noProof/>
          </w:rPr>
          <w:t xml:space="preserve">, </w:t>
        </w:r>
        <w:r w:rsidR="00CC4B5E" w:rsidRPr="005E6EDF">
          <w:rPr>
            <w:noProof/>
          </w:rPr>
          <w:t>"</w:t>
        </w:r>
        <w:r w:rsidR="00CC4B5E" w:rsidRPr="001E55EA">
          <w:rPr>
            <w:noProof/>
          </w:rPr>
          <w:t xml:space="preserve"> </w:t>
        </w:r>
        <w:r w:rsidR="00CC4B5E" w:rsidRPr="00BC630A">
          <w:rPr>
            <w:noProof/>
          </w:rPr>
          <w:t>aes-g</w:t>
        </w:r>
        <w:r w:rsidR="00CC4B5E">
          <w:rPr>
            <w:noProof/>
          </w:rPr>
          <w:t>mac-R17</w:t>
        </w:r>
        <w:r w:rsidR="00CC4B5E" w:rsidRPr="005E6EDF">
          <w:rPr>
            <w:noProof/>
          </w:rPr>
          <w:t>"</w:t>
        </w:r>
        <w:r w:rsidR="00CC4B5E" w:rsidRPr="001E55EA">
          <w:rPr>
            <w:noProof/>
          </w:rPr>
          <w:t xml:space="preserve"> </w:t>
        </w:r>
        <w:r w:rsidR="00CC4B5E">
          <w:rPr>
            <w:noProof/>
          </w:rPr>
          <w:t xml:space="preserve"> </w:t>
        </w:r>
      </w:ins>
      <w:r w:rsidRPr="00BC630A">
        <w:rPr>
          <w:noProof/>
        </w:rPr>
        <w:t>and "null". Removal of "hmac-md5-96"</w:t>
      </w:r>
    </w:p>
    <w:p w14:paraId="4810C5CC" w14:textId="37636EC7" w:rsidR="00A016BC" w:rsidRPr="00BC630A" w:rsidRDefault="00A016BC" w:rsidP="00A016BC">
      <w:pPr>
        <w:pStyle w:val="B1"/>
        <w:rPr>
          <w:noProof/>
        </w:rPr>
      </w:pPr>
      <w:r>
        <w:rPr>
          <w:noProof/>
        </w:rPr>
        <w:tab/>
        <w:t xml:space="preserve">"ealg" parameter: Addition of </w:t>
      </w:r>
      <w:r w:rsidRPr="00BC630A">
        <w:rPr>
          <w:noProof/>
        </w:rPr>
        <w:t xml:space="preserve">"aes-cbc" </w:t>
      </w:r>
      <w:ins w:id="85" w:author="Ivy Guo" w:date="2023-05-14T23:52:00Z">
        <w:r w:rsidR="00CC4B5E">
          <w:rPr>
            <w:noProof/>
          </w:rPr>
          <w:t xml:space="preserve">, </w:t>
        </w:r>
        <w:r w:rsidR="00CC4B5E" w:rsidRPr="005E6EDF">
          <w:rPr>
            <w:noProof/>
          </w:rPr>
          <w:t>"</w:t>
        </w:r>
        <w:r w:rsidR="00CC4B5E" w:rsidRPr="001E55EA">
          <w:rPr>
            <w:noProof/>
          </w:rPr>
          <w:t xml:space="preserve"> </w:t>
        </w:r>
        <w:r w:rsidR="00CC4B5E" w:rsidRPr="00BC630A">
          <w:rPr>
            <w:noProof/>
          </w:rPr>
          <w:t>aes-gc</w:t>
        </w:r>
        <w:r w:rsidR="00CC4B5E">
          <w:rPr>
            <w:noProof/>
          </w:rPr>
          <w:t>m-R17</w:t>
        </w:r>
        <w:r w:rsidR="00CC4B5E" w:rsidRPr="005E6EDF">
          <w:rPr>
            <w:noProof/>
          </w:rPr>
          <w:t>"</w:t>
        </w:r>
        <w:r w:rsidR="00CC4B5E" w:rsidRPr="001E55EA">
          <w:rPr>
            <w:noProof/>
          </w:rPr>
          <w:t xml:space="preserve"> </w:t>
        </w:r>
        <w:r w:rsidR="00CC4B5E">
          <w:rPr>
            <w:noProof/>
          </w:rPr>
          <w:t xml:space="preserve"> </w:t>
        </w:r>
      </w:ins>
      <w:ins w:id="86" w:author="Ivy Guo" w:date="2023-05-14T23:53:00Z">
        <w:r w:rsidR="00CC4B5E">
          <w:rPr>
            <w:noProof/>
          </w:rPr>
          <w:t>,</w:t>
        </w:r>
      </w:ins>
      <w:del w:id="87" w:author="Ivy Guo" w:date="2023-05-14T23:53:00Z">
        <w:r w:rsidRPr="00BC630A" w:rsidDel="00CC4B5E">
          <w:rPr>
            <w:noProof/>
          </w:rPr>
          <w:delText>and</w:delText>
        </w:r>
      </w:del>
      <w:r w:rsidRPr="00BC630A">
        <w:rPr>
          <w:noProof/>
        </w:rPr>
        <w:t xml:space="preserve"> "aes-gcm"</w:t>
      </w:r>
      <w:ins w:id="88" w:author="Ivy Guo" w:date="2023-05-14T23:53:00Z">
        <w:r w:rsidR="00CC4B5E">
          <w:rPr>
            <w:noProof/>
          </w:rPr>
          <w:t xml:space="preserve"> and </w:t>
        </w:r>
        <w:r w:rsidR="00CC4B5E" w:rsidRPr="005E6EDF">
          <w:rPr>
            <w:noProof/>
          </w:rPr>
          <w:t>"</w:t>
        </w:r>
        <w:r w:rsidR="00CC4B5E" w:rsidRPr="001E55EA">
          <w:rPr>
            <w:noProof/>
          </w:rPr>
          <w:t xml:space="preserve"> </w:t>
        </w:r>
        <w:r w:rsidR="00CC4B5E">
          <w:rPr>
            <w:noProof/>
          </w:rPr>
          <w:t>null</w:t>
        </w:r>
        <w:r w:rsidR="00CC4B5E" w:rsidRPr="005E6EDF">
          <w:rPr>
            <w:noProof/>
          </w:rPr>
          <w:t>"</w:t>
        </w:r>
        <w:r w:rsidR="00CC4B5E" w:rsidRPr="001E55EA">
          <w:rPr>
            <w:noProof/>
          </w:rPr>
          <w:t xml:space="preserve"> </w:t>
        </w:r>
        <w:r w:rsidR="00CC4B5E">
          <w:rPr>
            <w:noProof/>
          </w:rPr>
          <w:t xml:space="preserve"> </w:t>
        </w:r>
      </w:ins>
      <w:r w:rsidRPr="00BC630A">
        <w:rPr>
          <w:noProof/>
        </w:rPr>
        <w:t>. Removal of "des-ede3-cbc"</w:t>
      </w:r>
    </w:p>
    <w:p w14:paraId="4680EBCA" w14:textId="77777777" w:rsidR="00A016BC" w:rsidRDefault="00A016BC" w:rsidP="00A016BC">
      <w:pPr>
        <w:pStyle w:val="B1"/>
        <w:rPr>
          <w:noProof/>
        </w:rPr>
      </w:pPr>
      <w:r>
        <w:rPr>
          <w:noProof/>
        </w:rPr>
        <w:tab/>
        <w:t xml:space="preserve">"mod" parameter: Addition of </w:t>
      </w:r>
      <w:r w:rsidRPr="00BC630A">
        <w:rPr>
          <w:noProof/>
        </w:rPr>
        <w:t>"UDP-enc-tun"</w:t>
      </w:r>
    </w:p>
    <w:p w14:paraId="5AE28590" w14:textId="77777777" w:rsidR="00A016BC" w:rsidRPr="00BC630A" w:rsidRDefault="00A016BC" w:rsidP="00A016BC">
      <w:pPr>
        <w:pStyle w:val="B1"/>
        <w:rPr>
          <w:noProof/>
        </w:rPr>
      </w:pPr>
      <w:r w:rsidRPr="00BC630A">
        <w:rPr>
          <w:noProof/>
        </w:rPr>
        <w:t>"</w:t>
      </w:r>
      <w:r>
        <w:rPr>
          <w:rFonts w:hint="eastAsia"/>
          <w:noProof/>
          <w:lang w:eastAsia="zh-CN"/>
        </w:rPr>
        <w:t>H</w:t>
      </w:r>
      <w:r>
        <w:rPr>
          <w:noProof/>
          <w:lang w:eastAsia="zh-CN"/>
        </w:rPr>
        <w:t>mac-sha-1-96</w:t>
      </w:r>
      <w:r w:rsidRPr="00BC630A">
        <w:rPr>
          <w:noProof/>
        </w:rPr>
        <w:t>"</w:t>
      </w:r>
      <w:r>
        <w:rPr>
          <w:noProof/>
          <w:lang w:eastAsia="zh-CN"/>
        </w:rPr>
        <w:t xml:space="preserve"> and </w:t>
      </w:r>
      <w:r w:rsidRPr="00BC630A">
        <w:rPr>
          <w:noProof/>
        </w:rPr>
        <w:t>"</w:t>
      </w:r>
      <w:r>
        <w:rPr>
          <w:noProof/>
          <w:lang w:eastAsia="zh-CN"/>
        </w:rPr>
        <w:t>aes-cbc</w:t>
      </w:r>
      <w:r w:rsidRPr="00BC630A">
        <w:rPr>
          <w:noProof/>
        </w:rPr>
        <w:t>"</w:t>
      </w:r>
      <w:r>
        <w:rPr>
          <w:noProof/>
          <w:lang w:eastAsia="zh-CN"/>
        </w:rPr>
        <w:t xml:space="preserve"> are not recommended.</w:t>
      </w:r>
    </w:p>
    <w:p w14:paraId="3F2AD5B5" w14:textId="77777777" w:rsidR="00A016BC" w:rsidRDefault="00A016BC" w:rsidP="00A016BC">
      <w:pPr>
        <w:rPr>
          <w:noProof/>
        </w:rPr>
      </w:pPr>
      <w:r>
        <w:rPr>
          <w:noProof/>
        </w:rPr>
        <w:t>The use of security association parameters is specified in clauses 7.1, 7.2, M.7.1 and M.7.2 of the present document. The parameters described by the BNF above have the following semantics:</w:t>
      </w:r>
    </w:p>
    <w:p w14:paraId="695545E9" w14:textId="77777777" w:rsidR="00A016BC" w:rsidRDefault="00A016BC" w:rsidP="00A016BC">
      <w:pPr>
        <w:pStyle w:val="B1"/>
        <w:rPr>
          <w:noProof/>
        </w:rPr>
      </w:pPr>
      <w:r>
        <w:rPr>
          <w:noProof/>
        </w:rPr>
        <w:tab/>
        <w:t>Mechanism-name: For manually keyed IPsec, this field includes the value "ipsec-3gpp". "ipsec</w:t>
      </w:r>
      <w:r>
        <w:rPr>
          <w:noProof/>
        </w:rPr>
        <w:noBreakHyphen/>
        <w:t xml:space="preserve">3gpp" mechanism extends the general negotiation procedure of </w:t>
      </w:r>
      <w:r>
        <w:t>RFC 3329</w:t>
      </w:r>
      <w:r>
        <w:rPr>
          <w:noProof/>
        </w:rPr>
        <w:t> [21] in the following way:</w:t>
      </w:r>
    </w:p>
    <w:p w14:paraId="0767EE97" w14:textId="77777777" w:rsidR="00A016BC" w:rsidRDefault="00A016BC" w:rsidP="00A016BC">
      <w:pPr>
        <w:pStyle w:val="B2"/>
      </w:pPr>
      <w:r>
        <w:t>1</w:t>
      </w:r>
      <w:r>
        <w:tab/>
        <w:t>The server shall store the Security-Client header received in the request before sending the response with the Security-Server header.</w:t>
      </w:r>
    </w:p>
    <w:p w14:paraId="3938BC65" w14:textId="77777777" w:rsidR="00A016BC" w:rsidRDefault="00A016BC" w:rsidP="00A016BC">
      <w:pPr>
        <w:pStyle w:val="B2"/>
      </w:pPr>
      <w:r>
        <w:lastRenderedPageBreak/>
        <w:t>2</w:t>
      </w:r>
      <w:r>
        <w:tab/>
        <w:t>The client shall include the Security-Client header in the first protected request. In other words, the first protected request shall include both Security-Verify and Security-Client header fields.</w:t>
      </w:r>
    </w:p>
    <w:p w14:paraId="50A0489B" w14:textId="77777777" w:rsidR="00A016BC" w:rsidRDefault="00A016BC" w:rsidP="00A016BC">
      <w:pPr>
        <w:pStyle w:val="B2"/>
      </w:pPr>
      <w:r>
        <w:t>3</w:t>
      </w:r>
      <w:r>
        <w:tab/>
        <w:t>The server shall check that the content of Security-Client headers received in previous steps (1 and 2) are the same.</w:t>
      </w:r>
    </w:p>
    <w:p w14:paraId="300E3AF3" w14:textId="77777777" w:rsidR="00A016BC" w:rsidRDefault="00A016BC" w:rsidP="00A016BC">
      <w:pPr>
        <w:pStyle w:val="B1"/>
        <w:ind w:hanging="1"/>
      </w:pPr>
      <w:r>
        <w:t xml:space="preserve">Mech-parameters: </w:t>
      </w:r>
      <w:r>
        <w:rPr>
          <w:noProof/>
        </w:rPr>
        <w:t>Of the mech-parameters, only preference is relevant when the mechanism-name has the value "tls".</w:t>
      </w:r>
    </w:p>
    <w:p w14:paraId="2CF8518C" w14:textId="77777777" w:rsidR="00A016BC" w:rsidRDefault="00A016BC" w:rsidP="00A016BC">
      <w:pPr>
        <w:pStyle w:val="B1"/>
        <w:rPr>
          <w:noProof/>
        </w:rPr>
      </w:pPr>
      <w:r>
        <w:rPr>
          <w:noProof/>
        </w:rPr>
        <w:tab/>
        <w:t xml:space="preserve">Preference: As defined in </w:t>
      </w:r>
      <w:r>
        <w:t>RFC 3329</w:t>
      </w:r>
      <w:r>
        <w:rPr>
          <w:noProof/>
        </w:rPr>
        <w:t> [21].</w:t>
      </w:r>
    </w:p>
    <w:p w14:paraId="4D5D3675" w14:textId="20243E94" w:rsidR="00A016BC" w:rsidRDefault="00A016BC" w:rsidP="00A016BC">
      <w:pPr>
        <w:pStyle w:val="B1"/>
        <w:rPr>
          <w:noProof/>
        </w:rPr>
      </w:pPr>
      <w:r>
        <w:rPr>
          <w:noProof/>
        </w:rPr>
        <w:tab/>
        <w:t>Algorithm: Defines the authentication algorithm. The algorithm parameter is mandatory. The value "aes-gmac" refers to the</w:t>
      </w:r>
      <w:r w:rsidRPr="00BC630A">
        <w:rPr>
          <w:noProof/>
        </w:rPr>
        <w:t xml:space="preserve"> </w:t>
      </w:r>
      <w:r>
        <w:rPr>
          <w:noProof/>
        </w:rPr>
        <w:t>authentication</w:t>
      </w:r>
      <w:r w:rsidRPr="00BC630A">
        <w:rPr>
          <w:noProof/>
        </w:rPr>
        <w:t xml:space="preserve"> </w:t>
      </w:r>
      <w:r>
        <w:rPr>
          <w:noProof/>
        </w:rPr>
        <w:t xml:space="preserve">algorithm </w:t>
      </w:r>
      <w:r w:rsidRPr="007E1BC5">
        <w:rPr>
          <w:noProof/>
        </w:rPr>
        <w:t>ENCR_NULL_AUTH_AES_GMAC</w:t>
      </w:r>
      <w:r>
        <w:rPr>
          <w:noProof/>
        </w:rPr>
        <w:t xml:space="preserve"> defined in IETF RFC 4543 [74]. </w:t>
      </w:r>
      <w:ins w:id="89" w:author="Ivy Guo" w:date="2023-05-14T23:53:00Z">
        <w:r w:rsidR="00CC4B5E">
          <w:rPr>
            <w:noProof/>
          </w:rPr>
          <w:t xml:space="preserve">The value "aes-gmac-R17” refers to the same algorithm with </w:t>
        </w:r>
      </w:ins>
      <w:ins w:id="90" w:author="Ivy Guo" w:date="2023-05-14T23:54:00Z">
        <w:r w:rsidR="00CC4B5E">
          <w:rPr>
            <w:noProof/>
          </w:rPr>
          <w:t xml:space="preserve">"aes-gmac" but only different salt value generation method. </w:t>
        </w:r>
      </w:ins>
      <w:ins w:id="91" w:author="Ivy Guo" w:date="2023-05-14T23:53:00Z">
        <w:r w:rsidR="00CC4B5E">
          <w:rPr>
            <w:noProof/>
          </w:rPr>
          <w:t xml:space="preserve"> </w:t>
        </w:r>
      </w:ins>
      <w:r>
        <w:rPr>
          <w:noProof/>
        </w:rPr>
        <w:t>The value "null" shall only be used with encryption algorithm "aes-gcm".</w:t>
      </w:r>
    </w:p>
    <w:p w14:paraId="0BFF151A" w14:textId="77777777" w:rsidR="00A016BC" w:rsidRDefault="00A016BC" w:rsidP="00A016BC">
      <w:pPr>
        <w:pStyle w:val="B1"/>
        <w:rPr>
          <w:noProof/>
        </w:rPr>
      </w:pPr>
      <w:r>
        <w:rPr>
          <w:noProof/>
        </w:rPr>
        <w:tab/>
      </w:r>
      <w:r w:rsidRPr="00F61E39">
        <w:rPr>
          <w:noProof/>
          <w:lang w:val="it-IT"/>
        </w:rPr>
        <w:t xml:space="preserve">Protocol: Defines the IPsec protocol. </w:t>
      </w:r>
      <w:r>
        <w:rPr>
          <w:noProof/>
        </w:rPr>
        <w:t>May have a value "ah" or "esp". If no Protocol parameter is present, the value will be "esp".</w:t>
      </w:r>
    </w:p>
    <w:p w14:paraId="53D93DD1" w14:textId="77777777" w:rsidR="00A016BC" w:rsidRDefault="00A016BC" w:rsidP="00A016BC">
      <w:pPr>
        <w:pStyle w:val="NO"/>
        <w:rPr>
          <w:noProof/>
        </w:rPr>
      </w:pPr>
      <w:r>
        <w:rPr>
          <w:noProof/>
        </w:rPr>
        <w:t>NOTE 1:</w:t>
      </w:r>
      <w:r>
        <w:rPr>
          <w:noProof/>
        </w:rPr>
        <w:tab/>
        <w:t xml:space="preserve">According to </w:t>
      </w:r>
      <w:r>
        <w:t>clause 6 only "esp" (RFC 4303 [54]) is allowed for use in IMS.</w:t>
      </w:r>
    </w:p>
    <w:p w14:paraId="50255DAE" w14:textId="77777777" w:rsidR="00A016BC" w:rsidRDefault="00A016BC" w:rsidP="00A016BC">
      <w:pPr>
        <w:pStyle w:val="B1"/>
        <w:rPr>
          <w:noProof/>
        </w:rPr>
      </w:pPr>
      <w:r>
        <w:rPr>
          <w:noProof/>
        </w:rPr>
        <w:tab/>
        <w:t>Mode: Defines the mode in which the IPsec protocol is used. May have a value "trans" for transport mode, and value "tun" for tunneling mode. If no Mode parameter is present, the value will be "trans".</w:t>
      </w:r>
    </w:p>
    <w:p w14:paraId="4487C57C" w14:textId="77777777" w:rsidR="00A016BC" w:rsidRDefault="00A016BC" w:rsidP="00A016BC">
      <w:pPr>
        <w:pStyle w:val="NO"/>
        <w:rPr>
          <w:noProof/>
        </w:rPr>
      </w:pPr>
      <w:r>
        <w:rPr>
          <w:noProof/>
        </w:rPr>
        <w:t>NOTE 2:</w:t>
      </w:r>
      <w:r>
        <w:rPr>
          <w:noProof/>
        </w:rPr>
        <w:tab/>
        <w:t>Void</w:t>
      </w:r>
      <w:r>
        <w:t>.</w:t>
      </w:r>
    </w:p>
    <w:p w14:paraId="27B007C1" w14:textId="4B8453BA" w:rsidR="00A016BC" w:rsidRDefault="00A016BC" w:rsidP="00A016BC">
      <w:pPr>
        <w:pStyle w:val="B1"/>
        <w:rPr>
          <w:noProof/>
        </w:rPr>
      </w:pPr>
      <w:r>
        <w:rPr>
          <w:noProof/>
        </w:rPr>
        <w:tab/>
        <w:t xml:space="preserve">Encrypt-algorithm: If present, defines the encryption algorithm. The value "aes-cbc" refers to the algorithm defined in IETF RFC 3602 [22]. The value "aes-gcm" refers to the encryption algorithm </w:t>
      </w:r>
      <w:r w:rsidRPr="005F08C5">
        <w:rPr>
          <w:noProof/>
        </w:rPr>
        <w:t>AES-GCM with a 16 octet ICV</w:t>
      </w:r>
      <w:r>
        <w:rPr>
          <w:noProof/>
        </w:rPr>
        <w:t xml:space="preserve"> defined in IETF RFC 4106 [73]. </w:t>
      </w:r>
      <w:ins w:id="92" w:author="Ivy Guo" w:date="2023-05-14T23:54:00Z">
        <w:r w:rsidR="00CC4B5E">
          <w:rPr>
            <w:noProof/>
          </w:rPr>
          <w:t>The value "aes-gc</w:t>
        </w:r>
      </w:ins>
      <w:ins w:id="93" w:author="Ivy Guo" w:date="2023-05-14T23:55:00Z">
        <w:r w:rsidR="00CC4B5E">
          <w:rPr>
            <w:noProof/>
          </w:rPr>
          <w:t>m</w:t>
        </w:r>
      </w:ins>
      <w:ins w:id="94" w:author="Ivy Guo" w:date="2023-05-14T23:54:00Z">
        <w:r w:rsidR="00CC4B5E">
          <w:rPr>
            <w:noProof/>
          </w:rPr>
          <w:t>-R17” refers to the same algorithm with "aes-gc</w:t>
        </w:r>
      </w:ins>
      <w:ins w:id="95" w:author="Ivy Guo" w:date="2023-05-14T23:55:00Z">
        <w:r w:rsidR="00CC4B5E">
          <w:rPr>
            <w:noProof/>
          </w:rPr>
          <w:t>m</w:t>
        </w:r>
      </w:ins>
      <w:ins w:id="96" w:author="Ivy Guo" w:date="2023-05-14T23:54:00Z">
        <w:r w:rsidR="00CC4B5E">
          <w:rPr>
            <w:noProof/>
          </w:rPr>
          <w:t xml:space="preserve">" but only different salt value generation method. </w:t>
        </w:r>
      </w:ins>
      <w:r>
        <w:rPr>
          <w:noProof/>
        </w:rPr>
        <w:t>If no Encrypt-algorithm parameter is present, the algorithm will be "null". The value "aes-gcm" shall only be used with authentication algorithm equal to "null".</w:t>
      </w:r>
    </w:p>
    <w:p w14:paraId="27264B8F" w14:textId="77777777" w:rsidR="00A016BC" w:rsidRDefault="00A016BC" w:rsidP="00A016BC">
      <w:pPr>
        <w:pStyle w:val="B1"/>
        <w:rPr>
          <w:noProof/>
        </w:rPr>
      </w:pPr>
      <w:r>
        <w:rPr>
          <w:noProof/>
        </w:rPr>
        <w:tab/>
        <w:t>Spi</w:t>
      </w:r>
      <w:r>
        <w:rPr>
          <w:noProof/>
        </w:rPr>
        <w:noBreakHyphen/>
        <w:t>c: Defines the SPI number of the inbound SA at the protected client port.</w:t>
      </w:r>
    </w:p>
    <w:p w14:paraId="032D7BA1" w14:textId="77777777" w:rsidR="00A016BC" w:rsidRDefault="00A016BC" w:rsidP="00A016BC">
      <w:pPr>
        <w:pStyle w:val="B1"/>
        <w:rPr>
          <w:noProof/>
        </w:rPr>
      </w:pPr>
      <w:r>
        <w:rPr>
          <w:noProof/>
        </w:rPr>
        <w:tab/>
        <w:t>Spi</w:t>
      </w:r>
      <w:r>
        <w:rPr>
          <w:noProof/>
        </w:rPr>
        <w:noBreakHyphen/>
        <w:t>s: Defines the SPI number of the inbound SA at the protected server port.</w:t>
      </w:r>
    </w:p>
    <w:p w14:paraId="02EC7854" w14:textId="77777777" w:rsidR="00A016BC" w:rsidRDefault="00A016BC" w:rsidP="00A016BC">
      <w:pPr>
        <w:pStyle w:val="B1"/>
        <w:rPr>
          <w:noProof/>
        </w:rPr>
      </w:pPr>
      <w:r>
        <w:rPr>
          <w:noProof/>
        </w:rPr>
        <w:tab/>
        <w:t>Port</w:t>
      </w:r>
      <w:r>
        <w:rPr>
          <w:noProof/>
        </w:rPr>
        <w:noBreakHyphen/>
        <w:t xml:space="preserve">c: Defines the </w:t>
      </w:r>
      <w:r>
        <w:t>protected client port.</w:t>
      </w:r>
    </w:p>
    <w:p w14:paraId="44D0E1C5" w14:textId="77777777" w:rsidR="00A016BC" w:rsidRDefault="00A016BC" w:rsidP="00A016BC">
      <w:pPr>
        <w:pStyle w:val="B1"/>
        <w:rPr>
          <w:noProof/>
        </w:rPr>
      </w:pPr>
      <w:r>
        <w:rPr>
          <w:noProof/>
        </w:rPr>
        <w:tab/>
        <w:t>Port</w:t>
      </w:r>
      <w:r>
        <w:rPr>
          <w:noProof/>
        </w:rPr>
        <w:noBreakHyphen/>
        <w:t xml:space="preserve">s: Defines the </w:t>
      </w:r>
      <w:r>
        <w:t>protected server port.</w:t>
      </w:r>
    </w:p>
    <w:p w14:paraId="1C721656" w14:textId="77777777" w:rsidR="00A016BC" w:rsidRDefault="00A016BC" w:rsidP="00A016BC">
      <w:r>
        <w:t>It is assumed that the underlying IPsec implementation supports selectors that allow all transport protocols supported by SIP to be protected with a single SA.</w:t>
      </w:r>
    </w:p>
    <w:p w14:paraId="54C3D3B3" w14:textId="5FCF8FEC" w:rsidR="00A016BC" w:rsidRPr="00DC7BD1" w:rsidRDefault="00A016BC" w:rsidP="00A016BC">
      <w:r>
        <w:br w:type="page"/>
      </w:r>
    </w:p>
    <w:p w14:paraId="4CD167FA" w14:textId="77777777" w:rsidR="00CA7038" w:rsidRDefault="00CA7038" w:rsidP="00CA7038">
      <w:pPr>
        <w:rPr>
          <w:noProof/>
          <w:color w:val="00B0F0"/>
          <w:sz w:val="32"/>
          <w:szCs w:val="32"/>
        </w:rPr>
      </w:pPr>
    </w:p>
    <w:p w14:paraId="1CC3E8F8" w14:textId="29A38072" w:rsidR="00E434D0" w:rsidRPr="00E434D0" w:rsidRDefault="00CA7038" w:rsidP="00CA7038">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p>
    <w:sectPr w:rsidR="00E434D0" w:rsidRPr="00E434D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347C80" w:rsidRDefault="00347C8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1988B" w14:textId="77777777" w:rsidR="007E00B9" w:rsidRDefault="007E00B9">
      <w:r>
        <w:separator/>
      </w:r>
    </w:p>
  </w:endnote>
  <w:endnote w:type="continuationSeparator" w:id="0">
    <w:p w14:paraId="723B142F" w14:textId="77777777" w:rsidR="007E00B9" w:rsidRDefault="007E0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85491" w14:textId="77777777" w:rsidR="007E00B9" w:rsidRDefault="007E00B9">
      <w:r>
        <w:separator/>
      </w:r>
    </w:p>
  </w:footnote>
  <w:footnote w:type="continuationSeparator" w:id="0">
    <w:p w14:paraId="2E674572" w14:textId="77777777" w:rsidR="007E00B9" w:rsidRDefault="007E0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Ivy Guo">
    <w15:presenceInfo w15:providerId="AD" w15:userId="S::ivy_guo@apple.com::cf8ffcab-fab4-4e59-ab90-522bf2c88782"/>
  </w15:person>
  <w15:person w15:author="Kev Kitchens">
    <w15:presenceInfo w15:providerId="AD" w15:userId="S::kkitchens@apple.com::449dc1ef-0e5a-4a5f-8e52-b0a3b07e4b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0F"/>
    <w:rsid w:val="0004347C"/>
    <w:rsid w:val="00050577"/>
    <w:rsid w:val="000A589B"/>
    <w:rsid w:val="000A6394"/>
    <w:rsid w:val="000B3EAD"/>
    <w:rsid w:val="000B7FED"/>
    <w:rsid w:val="000C038A"/>
    <w:rsid w:val="000C6598"/>
    <w:rsid w:val="000D44B3"/>
    <w:rsid w:val="000D6640"/>
    <w:rsid w:val="00145D43"/>
    <w:rsid w:val="00192C46"/>
    <w:rsid w:val="001A08B3"/>
    <w:rsid w:val="001A7B60"/>
    <w:rsid w:val="001B52F0"/>
    <w:rsid w:val="001B7A65"/>
    <w:rsid w:val="001E41F3"/>
    <w:rsid w:val="001E55EA"/>
    <w:rsid w:val="0026004D"/>
    <w:rsid w:val="002640DD"/>
    <w:rsid w:val="00271573"/>
    <w:rsid w:val="00275D12"/>
    <w:rsid w:val="00284FEB"/>
    <w:rsid w:val="002860C4"/>
    <w:rsid w:val="002B5741"/>
    <w:rsid w:val="002E472E"/>
    <w:rsid w:val="002F3F84"/>
    <w:rsid w:val="00305409"/>
    <w:rsid w:val="00347C80"/>
    <w:rsid w:val="00351D2D"/>
    <w:rsid w:val="003609EF"/>
    <w:rsid w:val="0036231A"/>
    <w:rsid w:val="00374DD4"/>
    <w:rsid w:val="003C0634"/>
    <w:rsid w:val="003E1A36"/>
    <w:rsid w:val="0040711D"/>
    <w:rsid w:val="00410371"/>
    <w:rsid w:val="004164AB"/>
    <w:rsid w:val="004242F1"/>
    <w:rsid w:val="0047341C"/>
    <w:rsid w:val="004B3B5E"/>
    <w:rsid w:val="004B75B7"/>
    <w:rsid w:val="005141D9"/>
    <w:rsid w:val="0051580D"/>
    <w:rsid w:val="00536444"/>
    <w:rsid w:val="00547111"/>
    <w:rsid w:val="00547E67"/>
    <w:rsid w:val="00592D74"/>
    <w:rsid w:val="005E2C44"/>
    <w:rsid w:val="00621188"/>
    <w:rsid w:val="006257ED"/>
    <w:rsid w:val="00637270"/>
    <w:rsid w:val="00653DE4"/>
    <w:rsid w:val="00665C47"/>
    <w:rsid w:val="00695808"/>
    <w:rsid w:val="006B1A7F"/>
    <w:rsid w:val="006B3464"/>
    <w:rsid w:val="006B46FB"/>
    <w:rsid w:val="006C5A15"/>
    <w:rsid w:val="006E21FB"/>
    <w:rsid w:val="00740181"/>
    <w:rsid w:val="007410D7"/>
    <w:rsid w:val="00792342"/>
    <w:rsid w:val="007977A8"/>
    <w:rsid w:val="007A49A1"/>
    <w:rsid w:val="007B512A"/>
    <w:rsid w:val="007C2097"/>
    <w:rsid w:val="007D6A07"/>
    <w:rsid w:val="007E00B9"/>
    <w:rsid w:val="007F7259"/>
    <w:rsid w:val="00800C5B"/>
    <w:rsid w:val="008040A8"/>
    <w:rsid w:val="008279FA"/>
    <w:rsid w:val="008626E7"/>
    <w:rsid w:val="00870EE7"/>
    <w:rsid w:val="008847FF"/>
    <w:rsid w:val="008863B9"/>
    <w:rsid w:val="008A2B94"/>
    <w:rsid w:val="008A33C8"/>
    <w:rsid w:val="008A45A6"/>
    <w:rsid w:val="008D3CCC"/>
    <w:rsid w:val="008F3789"/>
    <w:rsid w:val="008F686C"/>
    <w:rsid w:val="009148DE"/>
    <w:rsid w:val="00927A31"/>
    <w:rsid w:val="00941E30"/>
    <w:rsid w:val="009613E1"/>
    <w:rsid w:val="009777D9"/>
    <w:rsid w:val="00984D5D"/>
    <w:rsid w:val="00991B88"/>
    <w:rsid w:val="009A21D8"/>
    <w:rsid w:val="009A5753"/>
    <w:rsid w:val="009A579D"/>
    <w:rsid w:val="009E3297"/>
    <w:rsid w:val="009F734F"/>
    <w:rsid w:val="00A016BC"/>
    <w:rsid w:val="00A01DC8"/>
    <w:rsid w:val="00A20E47"/>
    <w:rsid w:val="00A246B6"/>
    <w:rsid w:val="00A47E70"/>
    <w:rsid w:val="00A500CF"/>
    <w:rsid w:val="00A50CF0"/>
    <w:rsid w:val="00A7671C"/>
    <w:rsid w:val="00A917B4"/>
    <w:rsid w:val="00A9613F"/>
    <w:rsid w:val="00AA2510"/>
    <w:rsid w:val="00AA2CBC"/>
    <w:rsid w:val="00AA3296"/>
    <w:rsid w:val="00AC5820"/>
    <w:rsid w:val="00AD1CD8"/>
    <w:rsid w:val="00B122D0"/>
    <w:rsid w:val="00B258BB"/>
    <w:rsid w:val="00B37DAF"/>
    <w:rsid w:val="00B67B97"/>
    <w:rsid w:val="00B75D60"/>
    <w:rsid w:val="00B968C8"/>
    <w:rsid w:val="00BA3EC5"/>
    <w:rsid w:val="00BA51D9"/>
    <w:rsid w:val="00BB5DFC"/>
    <w:rsid w:val="00BD279D"/>
    <w:rsid w:val="00BD6BB8"/>
    <w:rsid w:val="00C47888"/>
    <w:rsid w:val="00C617EB"/>
    <w:rsid w:val="00C66BA2"/>
    <w:rsid w:val="00C870F6"/>
    <w:rsid w:val="00C95985"/>
    <w:rsid w:val="00CA7038"/>
    <w:rsid w:val="00CC4B5E"/>
    <w:rsid w:val="00CC5026"/>
    <w:rsid w:val="00CC68D0"/>
    <w:rsid w:val="00D03F9A"/>
    <w:rsid w:val="00D06D51"/>
    <w:rsid w:val="00D24326"/>
    <w:rsid w:val="00D24991"/>
    <w:rsid w:val="00D37497"/>
    <w:rsid w:val="00D50255"/>
    <w:rsid w:val="00D54078"/>
    <w:rsid w:val="00D66520"/>
    <w:rsid w:val="00D84AE9"/>
    <w:rsid w:val="00D8550C"/>
    <w:rsid w:val="00D90171"/>
    <w:rsid w:val="00DD5D31"/>
    <w:rsid w:val="00DE34CF"/>
    <w:rsid w:val="00E13F3D"/>
    <w:rsid w:val="00E34898"/>
    <w:rsid w:val="00E434D0"/>
    <w:rsid w:val="00EB09B7"/>
    <w:rsid w:val="00EE7D7C"/>
    <w:rsid w:val="00F25D98"/>
    <w:rsid w:val="00F300FB"/>
    <w:rsid w:val="00F31798"/>
    <w:rsid w:val="00F425AC"/>
    <w:rsid w:val="00FB1695"/>
    <w:rsid w:val="00FB6386"/>
    <w:rsid w:val="00FD49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HTMLPreformatted">
    <w:name w:val="HTML Preformatted"/>
    <w:basedOn w:val="Normal"/>
    <w:link w:val="HTMLPreformattedChar"/>
    <w:semiHidden/>
    <w:unhideWhenUsed/>
    <w:rsid w:val="00031A0F"/>
    <w:pPr>
      <w:spacing w:after="0"/>
    </w:pPr>
    <w:rPr>
      <w:rFonts w:ascii="Consolas" w:hAnsi="Consolas" w:cs="Consolas"/>
    </w:rPr>
  </w:style>
  <w:style w:type="character" w:customStyle="1" w:styleId="HTMLPreformattedChar">
    <w:name w:val="HTML Preformatted Char"/>
    <w:basedOn w:val="DefaultParagraphFont"/>
    <w:link w:val="HTMLPreformatted"/>
    <w:semiHidden/>
    <w:rsid w:val="00031A0F"/>
    <w:rPr>
      <w:rFonts w:ascii="Consolas" w:hAnsi="Consolas" w:cs="Consolas"/>
      <w:lang w:val="en-GB" w:eastAsia="en-US"/>
    </w:rPr>
  </w:style>
  <w:style w:type="character" w:customStyle="1" w:styleId="B1Char">
    <w:name w:val="B1 Char"/>
    <w:link w:val="B1"/>
    <w:rsid w:val="00CA7038"/>
    <w:rPr>
      <w:rFonts w:ascii="Times New Roman" w:hAnsi="Times New Roman"/>
      <w:lang w:val="en-GB" w:eastAsia="en-US"/>
    </w:rPr>
  </w:style>
  <w:style w:type="character" w:customStyle="1" w:styleId="Heading8Char">
    <w:name w:val="Heading 8 Char"/>
    <w:link w:val="Heading8"/>
    <w:rsid w:val="00CA7038"/>
    <w:rPr>
      <w:rFonts w:ascii="Arial" w:hAnsi="Arial"/>
      <w:sz w:val="36"/>
      <w:lang w:val="en-GB" w:eastAsia="en-US"/>
    </w:rPr>
  </w:style>
  <w:style w:type="paragraph" w:styleId="Revision">
    <w:name w:val="Revision"/>
    <w:hidden/>
    <w:uiPriority w:val="99"/>
    <w:semiHidden/>
    <w:rsid w:val="00CA7038"/>
    <w:rPr>
      <w:rFonts w:ascii="Times New Roman" w:hAnsi="Times New Roman"/>
      <w:lang w:val="en-GB" w:eastAsia="en-US"/>
    </w:rPr>
  </w:style>
  <w:style w:type="character" w:customStyle="1" w:styleId="NOZchn">
    <w:name w:val="NO Zchn"/>
    <w:link w:val="NO"/>
    <w:rsid w:val="00A016BC"/>
    <w:rPr>
      <w:rFonts w:ascii="Times New Roman" w:hAnsi="Times New Roman"/>
      <w:lang w:val="en-GB" w:eastAsia="en-US"/>
    </w:rPr>
  </w:style>
  <w:style w:type="character" w:customStyle="1" w:styleId="B2Char">
    <w:name w:val="B2 Char"/>
    <w:link w:val="B2"/>
    <w:rsid w:val="00A016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798447">
      <w:bodyDiv w:val="1"/>
      <w:marLeft w:val="0"/>
      <w:marRight w:val="0"/>
      <w:marTop w:val="0"/>
      <w:marBottom w:val="0"/>
      <w:divBdr>
        <w:top w:val="none" w:sz="0" w:space="0" w:color="auto"/>
        <w:left w:val="none" w:sz="0" w:space="0" w:color="auto"/>
        <w:bottom w:val="none" w:sz="0" w:space="0" w:color="auto"/>
        <w:right w:val="none" w:sz="0" w:space="0" w:color="auto"/>
      </w:divBdr>
    </w:div>
    <w:div w:id="1723021230">
      <w:bodyDiv w:val="1"/>
      <w:marLeft w:val="0"/>
      <w:marRight w:val="0"/>
      <w:marTop w:val="0"/>
      <w:marBottom w:val="0"/>
      <w:divBdr>
        <w:top w:val="none" w:sz="0" w:space="0" w:color="auto"/>
        <w:left w:val="none" w:sz="0" w:space="0" w:color="auto"/>
        <w:bottom w:val="none" w:sz="0" w:space="0" w:color="auto"/>
        <w:right w:val="none" w:sz="0" w:space="0" w:color="auto"/>
      </w:divBdr>
    </w:div>
    <w:div w:id="1735353689">
      <w:bodyDiv w:val="1"/>
      <w:marLeft w:val="0"/>
      <w:marRight w:val="0"/>
      <w:marTop w:val="0"/>
      <w:marBottom w:val="0"/>
      <w:divBdr>
        <w:top w:val="none" w:sz="0" w:space="0" w:color="auto"/>
        <w:left w:val="none" w:sz="0" w:space="0" w:color="auto"/>
        <w:bottom w:val="none" w:sz="0" w:space="0" w:color="auto"/>
        <w:right w:val="none" w:sz="0" w:space="0" w:color="auto"/>
      </w:divBdr>
    </w:div>
    <w:div w:id="200069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184</TotalTime>
  <Pages>6</Pages>
  <Words>1900</Words>
  <Characters>10831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Guo</cp:lastModifiedBy>
  <cp:revision>67</cp:revision>
  <cp:lastPrinted>1900-01-01T07:58:17Z</cp:lastPrinted>
  <dcterms:created xsi:type="dcterms:W3CDTF">2022-08-30T23:19:00Z</dcterms:created>
  <dcterms:modified xsi:type="dcterms:W3CDTF">2023-08-07T08:22:00Z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